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15" w:rsidRPr="00177026" w:rsidRDefault="00177026" w:rsidP="00093DCD">
      <w:pPr>
        <w:pStyle w:val="Heading1"/>
        <w:rPr>
          <w:rFonts w:ascii="Arial" w:hAnsi="Arial"/>
          <w:sz w:val="28"/>
          <w:szCs w:val="28"/>
        </w:rPr>
      </w:pPr>
      <w:r w:rsidRPr="00177026">
        <w:rPr>
          <w:rFonts w:ascii="Arial" w:hAnsi="Arial"/>
          <w:sz w:val="28"/>
          <w:szCs w:val="28"/>
        </w:rPr>
        <w:t>BLIND CITIZENS AUSTRALIA</w:t>
      </w:r>
    </w:p>
    <w:p w:rsidR="00311315" w:rsidRPr="00177026" w:rsidRDefault="00B62F36" w:rsidP="004102FD">
      <w:pPr>
        <w:pStyle w:val="Heading2"/>
      </w:pPr>
      <w:r>
        <w:t xml:space="preserve">DRAFT </w:t>
      </w:r>
      <w:r w:rsidR="00177026" w:rsidRPr="00177026">
        <w:t>POSITION DESCRIPTION</w:t>
      </w:r>
    </w:p>
    <w:p w:rsidR="00311315" w:rsidRPr="00273C19" w:rsidRDefault="00311315" w:rsidP="00311315">
      <w:pPr>
        <w:rPr>
          <w:rFonts w:ascii="Arial" w:hAnsi="Arial"/>
          <w:sz w:val="24"/>
        </w:rPr>
      </w:pPr>
    </w:p>
    <w:p w:rsidR="00311315" w:rsidRPr="00273C19" w:rsidRDefault="00311315" w:rsidP="00311315">
      <w:pPr>
        <w:rPr>
          <w:rFonts w:ascii="Arial" w:hAnsi="Arial"/>
          <w:sz w:val="24"/>
        </w:rPr>
      </w:pPr>
      <w:r w:rsidRPr="00A83E70">
        <w:rPr>
          <w:rFonts w:ascii="Arial" w:hAnsi="Arial"/>
          <w:b/>
          <w:sz w:val="24"/>
        </w:rPr>
        <w:t>Position Title:</w:t>
      </w:r>
      <w:r w:rsidRPr="00273C19">
        <w:rPr>
          <w:rFonts w:ascii="Arial" w:hAnsi="Arial"/>
          <w:sz w:val="24"/>
        </w:rPr>
        <w:t xml:space="preserve"> Executive Officer</w:t>
      </w:r>
    </w:p>
    <w:p w:rsidR="00550F92" w:rsidRDefault="00550F92" w:rsidP="00311315">
      <w:pPr>
        <w:rPr>
          <w:rFonts w:ascii="Arial" w:hAnsi="Arial"/>
          <w:sz w:val="24"/>
        </w:rPr>
      </w:pPr>
    </w:p>
    <w:p w:rsidR="00A83E70" w:rsidRDefault="00611B4E" w:rsidP="00550F92">
      <w:pPr>
        <w:rPr>
          <w:rFonts w:ascii="Arial" w:hAnsi="Arial" w:cs="Arial"/>
          <w:sz w:val="24"/>
          <w:szCs w:val="24"/>
        </w:rPr>
      </w:pPr>
      <w:r w:rsidRPr="00611B4E">
        <w:rPr>
          <w:rFonts w:ascii="Arial" w:hAnsi="Arial" w:cs="Arial"/>
          <w:b/>
          <w:sz w:val="24"/>
          <w:szCs w:val="24"/>
        </w:rPr>
        <w:t>Remuneration:</w:t>
      </w:r>
      <w:r w:rsidR="00550F92" w:rsidRPr="00611B4E">
        <w:rPr>
          <w:rFonts w:ascii="Arial" w:hAnsi="Arial" w:cs="Arial"/>
          <w:sz w:val="24"/>
          <w:szCs w:val="24"/>
        </w:rPr>
        <w:t xml:space="preserve"> </w:t>
      </w:r>
      <w:r w:rsidRPr="00611B4E">
        <w:rPr>
          <w:rFonts w:ascii="Arial" w:hAnsi="Arial" w:cs="Arial"/>
          <w:bCs/>
          <w:sz w:val="24"/>
          <w:szCs w:val="24"/>
        </w:rPr>
        <w:t>A competitive salary package will be negotiated with the successful applicant.</w:t>
      </w:r>
    </w:p>
    <w:p w:rsidR="00A83E70" w:rsidRDefault="00A83E70" w:rsidP="00550F92">
      <w:pPr>
        <w:rPr>
          <w:rFonts w:ascii="Arial" w:hAnsi="Arial" w:cs="Arial"/>
          <w:sz w:val="24"/>
          <w:szCs w:val="24"/>
        </w:rPr>
      </w:pPr>
    </w:p>
    <w:p w:rsidR="00550F92" w:rsidRPr="00A83E70" w:rsidRDefault="00A83E70" w:rsidP="00550F92">
      <w:pPr>
        <w:rPr>
          <w:rFonts w:ascii="Arial" w:hAnsi="Arial" w:cs="Arial"/>
          <w:sz w:val="24"/>
          <w:szCs w:val="24"/>
        </w:rPr>
      </w:pPr>
      <w:r w:rsidRPr="00A83E70">
        <w:rPr>
          <w:rFonts w:ascii="Arial" w:hAnsi="Arial"/>
          <w:b/>
          <w:sz w:val="24"/>
        </w:rPr>
        <w:t>Superannuation:</w:t>
      </w:r>
      <w:r>
        <w:rPr>
          <w:rFonts w:ascii="Arial" w:hAnsi="Arial"/>
          <w:sz w:val="24"/>
        </w:rPr>
        <w:t xml:space="preserve"> R</w:t>
      </w:r>
      <w:r w:rsidR="00550F92">
        <w:rPr>
          <w:rFonts w:ascii="Arial" w:hAnsi="Arial"/>
          <w:sz w:val="24"/>
        </w:rPr>
        <w:t>egistered super fund of the choice of the Executive Officer.</w:t>
      </w:r>
    </w:p>
    <w:p w:rsidR="00550F92" w:rsidRDefault="00550F92" w:rsidP="00550F92">
      <w:pPr>
        <w:tabs>
          <w:tab w:val="decimal" w:pos="1008"/>
          <w:tab w:val="decimal" w:pos="2160"/>
          <w:tab w:val="decimal" w:pos="3312"/>
          <w:tab w:val="decimal" w:pos="5760"/>
        </w:tabs>
        <w:jc w:val="both"/>
        <w:rPr>
          <w:rFonts w:ascii="Arial" w:hAnsi="Arial"/>
          <w:sz w:val="24"/>
        </w:rPr>
      </w:pPr>
    </w:p>
    <w:p w:rsidR="00611B4E" w:rsidRPr="00611B4E" w:rsidRDefault="00311315" w:rsidP="00311315">
      <w:pPr>
        <w:rPr>
          <w:rFonts w:ascii="Arial" w:hAnsi="Arial" w:cs="Arial"/>
          <w:b/>
          <w:bCs/>
          <w:color w:val="1F497D"/>
        </w:rPr>
      </w:pPr>
      <w:r w:rsidRPr="00611B4E">
        <w:rPr>
          <w:rFonts w:ascii="Arial" w:hAnsi="Arial"/>
          <w:b/>
          <w:sz w:val="24"/>
        </w:rPr>
        <w:t>Location:</w:t>
      </w:r>
      <w:r w:rsidRPr="00273C19">
        <w:rPr>
          <w:rFonts w:ascii="Arial" w:hAnsi="Arial"/>
          <w:sz w:val="24"/>
        </w:rPr>
        <w:t xml:space="preserve"> </w:t>
      </w:r>
      <w:r w:rsidR="00611B4E" w:rsidRPr="00611B4E">
        <w:rPr>
          <w:rFonts w:ascii="Arial" w:hAnsi="Arial" w:cs="Arial"/>
          <w:bCs/>
          <w:sz w:val="24"/>
          <w:szCs w:val="24"/>
        </w:rPr>
        <w:t>The BCA national office is located in Melbourne, and a significant portion of the first 3 months will need to be spent there – to be negotiated with the successful applicant.</w:t>
      </w:r>
    </w:p>
    <w:p w:rsidR="00611B4E" w:rsidRDefault="00611B4E" w:rsidP="00611B4E">
      <w:pPr>
        <w:jc w:val="center"/>
        <w:rPr>
          <w:b/>
          <w:bCs/>
          <w:color w:val="1F497D"/>
        </w:rPr>
      </w:pPr>
    </w:p>
    <w:p w:rsidR="008A6B0B" w:rsidRDefault="00311315" w:rsidP="00311315">
      <w:pPr>
        <w:rPr>
          <w:rFonts w:ascii="Arial" w:hAnsi="Arial"/>
          <w:sz w:val="24"/>
        </w:rPr>
      </w:pPr>
      <w:r w:rsidRPr="00611B4E">
        <w:rPr>
          <w:rFonts w:ascii="Arial" w:hAnsi="Arial"/>
          <w:b/>
          <w:sz w:val="24"/>
        </w:rPr>
        <w:t>Duration:</w:t>
      </w:r>
      <w:r w:rsidRPr="00273C19">
        <w:rPr>
          <w:rFonts w:ascii="Arial" w:hAnsi="Arial"/>
          <w:sz w:val="24"/>
        </w:rPr>
        <w:t xml:space="preserve"> </w:t>
      </w:r>
      <w:r w:rsidR="00D44D6E">
        <w:rPr>
          <w:rFonts w:ascii="Arial" w:hAnsi="Arial"/>
          <w:sz w:val="24"/>
        </w:rPr>
        <w:t>1</w:t>
      </w:r>
      <w:r w:rsidRPr="00273C19">
        <w:rPr>
          <w:rFonts w:ascii="Arial" w:hAnsi="Arial"/>
          <w:sz w:val="24"/>
        </w:rPr>
        <w:t xml:space="preserve">2 month contract commencing </w:t>
      </w:r>
      <w:r w:rsidR="00D44D6E">
        <w:rPr>
          <w:rFonts w:ascii="Arial" w:hAnsi="Arial"/>
          <w:sz w:val="24"/>
        </w:rPr>
        <w:t xml:space="preserve">February </w:t>
      </w:r>
      <w:r w:rsidRPr="00273C19">
        <w:rPr>
          <w:rFonts w:ascii="Arial" w:hAnsi="Arial"/>
          <w:sz w:val="24"/>
        </w:rPr>
        <w:t>201</w:t>
      </w:r>
      <w:r w:rsidR="00D44D6E">
        <w:rPr>
          <w:rFonts w:ascii="Arial" w:hAnsi="Arial"/>
          <w:sz w:val="24"/>
        </w:rPr>
        <w:t>7</w:t>
      </w:r>
      <w:r w:rsidRPr="00273C19">
        <w:rPr>
          <w:rFonts w:ascii="Arial" w:hAnsi="Arial"/>
          <w:sz w:val="24"/>
        </w:rPr>
        <w:t xml:space="preserve"> with </w:t>
      </w:r>
      <w:r w:rsidR="008A6B0B">
        <w:rPr>
          <w:rFonts w:ascii="Arial" w:hAnsi="Arial"/>
          <w:sz w:val="24"/>
        </w:rPr>
        <w:t xml:space="preserve">a </w:t>
      </w:r>
      <w:r w:rsidR="00D44D6E">
        <w:rPr>
          <w:rFonts w:ascii="Arial" w:hAnsi="Arial"/>
          <w:sz w:val="24"/>
        </w:rPr>
        <w:t xml:space="preserve">mutually agreed </w:t>
      </w:r>
      <w:r w:rsidR="00485759">
        <w:rPr>
          <w:rFonts w:ascii="Arial" w:hAnsi="Arial"/>
          <w:sz w:val="24"/>
        </w:rPr>
        <w:t>ongoing contract.</w:t>
      </w:r>
      <w:r w:rsidR="00A83E70">
        <w:rPr>
          <w:rFonts w:ascii="Arial" w:hAnsi="Arial"/>
          <w:sz w:val="24"/>
        </w:rPr>
        <w:t xml:space="preserve"> </w:t>
      </w:r>
    </w:p>
    <w:p w:rsidR="008A6B0B" w:rsidRDefault="008A6B0B" w:rsidP="00311315">
      <w:pPr>
        <w:rPr>
          <w:rFonts w:ascii="Arial" w:hAnsi="Arial"/>
          <w:sz w:val="24"/>
        </w:rPr>
      </w:pPr>
    </w:p>
    <w:p w:rsidR="00311315" w:rsidRPr="00A83E70" w:rsidRDefault="00311315" w:rsidP="00311315">
      <w:pPr>
        <w:rPr>
          <w:rFonts w:ascii="Arial" w:hAnsi="Arial"/>
          <w:sz w:val="24"/>
        </w:rPr>
      </w:pPr>
      <w:r w:rsidRPr="008A6B0B">
        <w:rPr>
          <w:rFonts w:ascii="Arial" w:hAnsi="Arial"/>
          <w:b/>
          <w:sz w:val="24"/>
          <w:szCs w:val="32"/>
        </w:rPr>
        <w:t>Hours:</w:t>
      </w:r>
      <w:r w:rsidRPr="00273C19">
        <w:rPr>
          <w:rFonts w:ascii="Arial" w:hAnsi="Arial"/>
          <w:sz w:val="24"/>
          <w:szCs w:val="32"/>
        </w:rPr>
        <w:t xml:space="preserve"> </w:t>
      </w:r>
      <w:r w:rsidR="00A83E70">
        <w:rPr>
          <w:rFonts w:ascii="Arial" w:hAnsi="Arial"/>
          <w:sz w:val="24"/>
          <w:szCs w:val="32"/>
        </w:rPr>
        <w:t>F</w:t>
      </w:r>
      <w:r w:rsidR="00D44D6E">
        <w:rPr>
          <w:rFonts w:ascii="Arial" w:hAnsi="Arial"/>
          <w:sz w:val="24"/>
          <w:szCs w:val="32"/>
        </w:rPr>
        <w:t>ull-time (</w:t>
      </w:r>
      <w:r w:rsidRPr="00273C19">
        <w:rPr>
          <w:rFonts w:ascii="Arial" w:hAnsi="Arial"/>
          <w:sz w:val="24"/>
          <w:szCs w:val="32"/>
        </w:rPr>
        <w:t>3</w:t>
      </w:r>
      <w:r w:rsidR="00D44D6E">
        <w:rPr>
          <w:rFonts w:ascii="Arial" w:hAnsi="Arial"/>
          <w:sz w:val="24"/>
          <w:szCs w:val="32"/>
        </w:rPr>
        <w:t>7.5</w:t>
      </w:r>
      <w:r w:rsidR="00A83E70">
        <w:rPr>
          <w:rFonts w:ascii="Arial" w:hAnsi="Arial"/>
          <w:sz w:val="24"/>
          <w:szCs w:val="32"/>
        </w:rPr>
        <w:t xml:space="preserve"> hours per week </w:t>
      </w:r>
      <w:r w:rsidR="00D44D6E">
        <w:rPr>
          <w:rFonts w:ascii="Arial" w:hAnsi="Arial"/>
          <w:sz w:val="24"/>
          <w:szCs w:val="32"/>
        </w:rPr>
        <w:t>p</w:t>
      </w:r>
      <w:r w:rsidR="00A83E70">
        <w:rPr>
          <w:rFonts w:ascii="Arial" w:hAnsi="Arial"/>
          <w:sz w:val="24"/>
          <w:szCs w:val="32"/>
        </w:rPr>
        <w:t>lus reasonable additional hours</w:t>
      </w:r>
      <w:r w:rsidR="00D44D6E">
        <w:rPr>
          <w:rFonts w:ascii="Arial" w:hAnsi="Arial"/>
          <w:sz w:val="24"/>
          <w:szCs w:val="32"/>
        </w:rPr>
        <w:t xml:space="preserve"> </w:t>
      </w:r>
      <w:r w:rsidR="00A83E70">
        <w:rPr>
          <w:rFonts w:ascii="Arial" w:hAnsi="Arial"/>
          <w:sz w:val="24"/>
          <w:szCs w:val="32"/>
        </w:rPr>
        <w:t>-</w:t>
      </w:r>
      <w:r w:rsidR="00D44D6E">
        <w:rPr>
          <w:rFonts w:ascii="Arial" w:hAnsi="Arial"/>
          <w:sz w:val="24"/>
          <w:szCs w:val="32"/>
        </w:rPr>
        <w:t>including s</w:t>
      </w:r>
      <w:r w:rsidR="00A83E70">
        <w:rPr>
          <w:rFonts w:ascii="Arial" w:hAnsi="Arial"/>
          <w:sz w:val="24"/>
          <w:szCs w:val="32"/>
        </w:rPr>
        <w:t>ome weekend and evening work).</w:t>
      </w:r>
    </w:p>
    <w:p w:rsidR="00311315" w:rsidRPr="00273C19" w:rsidRDefault="00311315" w:rsidP="00311315">
      <w:pPr>
        <w:rPr>
          <w:rFonts w:ascii="Arial" w:hAnsi="Arial"/>
          <w:sz w:val="24"/>
          <w:szCs w:val="22"/>
        </w:rPr>
      </w:pPr>
    </w:p>
    <w:p w:rsidR="00485759" w:rsidRPr="00A83E70" w:rsidRDefault="00485759" w:rsidP="00485759">
      <w:pPr>
        <w:ind w:left="1008" w:hanging="1008"/>
        <w:jc w:val="both"/>
        <w:rPr>
          <w:rFonts w:ascii="Arial" w:hAnsi="Arial"/>
          <w:b/>
          <w:sz w:val="24"/>
        </w:rPr>
      </w:pPr>
      <w:r w:rsidRPr="00A83E70">
        <w:rPr>
          <w:rFonts w:ascii="Arial" w:hAnsi="Arial"/>
          <w:b/>
          <w:sz w:val="24"/>
        </w:rPr>
        <w:t>Other Employment Benefits:</w:t>
      </w:r>
    </w:p>
    <w:p w:rsidR="00485759" w:rsidRDefault="00A83E70" w:rsidP="00485759">
      <w:pPr>
        <w:numPr>
          <w:ilvl w:val="0"/>
          <w:numId w:val="5"/>
        </w:numPr>
        <w:ind w:left="1418" w:hanging="284"/>
        <w:jc w:val="both"/>
        <w:rPr>
          <w:rFonts w:ascii="Arial" w:hAnsi="Arial"/>
          <w:sz w:val="24"/>
        </w:rPr>
      </w:pPr>
      <w:r>
        <w:rPr>
          <w:rFonts w:ascii="Arial" w:hAnsi="Arial"/>
          <w:sz w:val="24"/>
        </w:rPr>
        <w:t>Provision of lap</w:t>
      </w:r>
      <w:r w:rsidR="00485759">
        <w:rPr>
          <w:rFonts w:ascii="Arial" w:hAnsi="Arial"/>
          <w:sz w:val="24"/>
        </w:rPr>
        <w:t xml:space="preserve">top </w:t>
      </w:r>
    </w:p>
    <w:p w:rsidR="00485759" w:rsidRDefault="00485759" w:rsidP="00485759">
      <w:pPr>
        <w:numPr>
          <w:ilvl w:val="0"/>
          <w:numId w:val="5"/>
        </w:numPr>
        <w:ind w:left="1418" w:hanging="284"/>
        <w:jc w:val="both"/>
        <w:rPr>
          <w:rFonts w:ascii="Arial" w:hAnsi="Arial"/>
          <w:sz w:val="24"/>
        </w:rPr>
      </w:pPr>
      <w:r>
        <w:rPr>
          <w:rFonts w:ascii="Arial" w:hAnsi="Arial"/>
          <w:sz w:val="24"/>
        </w:rPr>
        <w:t>Provision of mobile phone</w:t>
      </w:r>
    </w:p>
    <w:p w:rsidR="00485759" w:rsidRDefault="00485759" w:rsidP="00485759">
      <w:pPr>
        <w:numPr>
          <w:ilvl w:val="0"/>
          <w:numId w:val="5"/>
        </w:numPr>
        <w:ind w:left="1418" w:hanging="284"/>
        <w:jc w:val="both"/>
        <w:rPr>
          <w:rFonts w:ascii="Arial" w:hAnsi="Arial"/>
          <w:sz w:val="24"/>
        </w:rPr>
      </w:pPr>
      <w:r>
        <w:rPr>
          <w:rFonts w:ascii="Arial" w:hAnsi="Arial"/>
          <w:sz w:val="24"/>
        </w:rPr>
        <w:t xml:space="preserve">Access to Salary Packaging in accordance with BCA salary packaging program as a </w:t>
      </w:r>
      <w:r w:rsidR="00421A4F">
        <w:rPr>
          <w:rFonts w:ascii="Arial" w:hAnsi="Arial"/>
          <w:sz w:val="24"/>
        </w:rPr>
        <w:t>charitable organisation with PBI</w:t>
      </w:r>
      <w:r>
        <w:rPr>
          <w:rFonts w:ascii="Arial" w:hAnsi="Arial"/>
          <w:sz w:val="24"/>
        </w:rPr>
        <w:t xml:space="preserve"> status. </w:t>
      </w:r>
    </w:p>
    <w:p w:rsidR="00311315" w:rsidRPr="00273C19" w:rsidRDefault="00311315" w:rsidP="00311315">
      <w:pPr>
        <w:rPr>
          <w:rFonts w:ascii="Arial" w:hAnsi="Arial"/>
          <w:sz w:val="24"/>
        </w:rPr>
      </w:pPr>
    </w:p>
    <w:p w:rsidR="00311315" w:rsidRPr="0088758C" w:rsidRDefault="00311315" w:rsidP="004102FD">
      <w:pPr>
        <w:pStyle w:val="Heading2"/>
      </w:pPr>
      <w:r w:rsidRPr="0088758C">
        <w:t>About Blind Citizens Australia</w:t>
      </w:r>
      <w:r w:rsidR="00177026">
        <w:t>:</w:t>
      </w:r>
    </w:p>
    <w:p w:rsidR="00311315" w:rsidRPr="00273C19" w:rsidRDefault="00311315" w:rsidP="00311315">
      <w:pPr>
        <w:rPr>
          <w:rFonts w:ascii="Arial" w:hAnsi="Arial"/>
          <w:sz w:val="24"/>
          <w:szCs w:val="32"/>
        </w:rPr>
      </w:pPr>
      <w:r w:rsidRPr="00273C19">
        <w:rPr>
          <w:rFonts w:ascii="Arial" w:hAnsi="Arial"/>
          <w:sz w:val="24"/>
          <w:szCs w:val="32"/>
        </w:rPr>
        <w:t>Blind Citizens Australia is the National organisation of Australians who are blind or vision impaired.  Our mission is to achieve equity and equality by our empowerment, by promoting positive community attitudes, and by striving for high quality and accessible services which meet our needs.</w:t>
      </w:r>
    </w:p>
    <w:p w:rsidR="00311315" w:rsidRPr="00273C19" w:rsidRDefault="00311315" w:rsidP="00311315">
      <w:pPr>
        <w:rPr>
          <w:rFonts w:ascii="Arial" w:hAnsi="Arial"/>
          <w:sz w:val="24"/>
          <w:szCs w:val="22"/>
        </w:rPr>
      </w:pPr>
    </w:p>
    <w:p w:rsidR="00311315" w:rsidRPr="0088758C" w:rsidRDefault="00311315" w:rsidP="004102FD">
      <w:pPr>
        <w:pStyle w:val="Heading2"/>
      </w:pPr>
      <w:r w:rsidRPr="0088758C">
        <w:t>Position Purpose:</w:t>
      </w:r>
    </w:p>
    <w:p w:rsidR="00311315" w:rsidRPr="00273C19" w:rsidRDefault="00311315" w:rsidP="00311315">
      <w:pPr>
        <w:rPr>
          <w:rFonts w:ascii="Arial" w:hAnsi="Arial"/>
          <w:sz w:val="24"/>
          <w:szCs w:val="32"/>
        </w:rPr>
      </w:pPr>
      <w:r w:rsidRPr="00273C19">
        <w:rPr>
          <w:rFonts w:ascii="Arial" w:hAnsi="Arial"/>
          <w:sz w:val="24"/>
          <w:szCs w:val="32"/>
        </w:rPr>
        <w:t>At the direction of the board, to manage all aspects of Blind Citizens Australia’s operations with a focus on ensuring BCA is well-placed to continue delivering on its mission into the future.</w:t>
      </w:r>
    </w:p>
    <w:p w:rsidR="00311315" w:rsidRPr="00273C19" w:rsidRDefault="00311315" w:rsidP="00311315">
      <w:pPr>
        <w:rPr>
          <w:rFonts w:ascii="Arial" w:hAnsi="Arial"/>
          <w:sz w:val="24"/>
          <w:szCs w:val="22"/>
        </w:rPr>
      </w:pPr>
    </w:p>
    <w:p w:rsidR="00311315" w:rsidRDefault="00311315" w:rsidP="00311315">
      <w:pPr>
        <w:rPr>
          <w:rFonts w:ascii="Arial" w:hAnsi="Arial"/>
          <w:b/>
          <w:sz w:val="24"/>
        </w:rPr>
      </w:pPr>
      <w:r w:rsidRPr="006F71CF">
        <w:rPr>
          <w:rFonts w:ascii="Arial" w:hAnsi="Arial"/>
          <w:b/>
          <w:sz w:val="24"/>
        </w:rPr>
        <w:t>Objectives of the position:</w:t>
      </w:r>
    </w:p>
    <w:p w:rsidR="00311315" w:rsidRPr="00273C19" w:rsidRDefault="00311315" w:rsidP="00354CAC">
      <w:pPr>
        <w:pStyle w:val="BodyText"/>
        <w:numPr>
          <w:ilvl w:val="0"/>
          <w:numId w:val="12"/>
        </w:numPr>
        <w:spacing w:after="0"/>
        <w:rPr>
          <w:rFonts w:ascii="Arial" w:hAnsi="Arial" w:cs="Calibri"/>
        </w:rPr>
      </w:pPr>
      <w:r w:rsidRPr="00273C19">
        <w:rPr>
          <w:rFonts w:ascii="Arial" w:hAnsi="Arial" w:cs="Calibri"/>
          <w:szCs w:val="22"/>
        </w:rPr>
        <w:t>To provide leadership in the development and implementation of BCA policy;</w:t>
      </w:r>
    </w:p>
    <w:p w:rsidR="00311315" w:rsidRPr="00273C19" w:rsidRDefault="00311315" w:rsidP="00354CAC">
      <w:pPr>
        <w:pStyle w:val="BodyText"/>
        <w:numPr>
          <w:ilvl w:val="0"/>
          <w:numId w:val="12"/>
        </w:numPr>
        <w:spacing w:after="0"/>
        <w:rPr>
          <w:rFonts w:ascii="Arial" w:hAnsi="Arial" w:cs="Calibri"/>
        </w:rPr>
      </w:pPr>
      <w:r w:rsidRPr="00273C19">
        <w:rPr>
          <w:rFonts w:ascii="Arial" w:hAnsi="Arial" w:cs="Calibri"/>
          <w:szCs w:val="22"/>
        </w:rPr>
        <w:t>To develop strategic alliances with key people in Government and the disability sector;</w:t>
      </w:r>
    </w:p>
    <w:p w:rsidR="00311315" w:rsidRPr="00273C19" w:rsidRDefault="00311315" w:rsidP="00354CAC">
      <w:pPr>
        <w:pStyle w:val="BodyText"/>
        <w:numPr>
          <w:ilvl w:val="0"/>
          <w:numId w:val="12"/>
        </w:numPr>
        <w:spacing w:after="0"/>
        <w:rPr>
          <w:rFonts w:ascii="Arial" w:hAnsi="Arial" w:cs="Calibri"/>
        </w:rPr>
      </w:pPr>
      <w:r w:rsidRPr="00273C19">
        <w:rPr>
          <w:rFonts w:ascii="Arial" w:hAnsi="Arial" w:cs="Calibri"/>
          <w:szCs w:val="22"/>
        </w:rPr>
        <w:t xml:space="preserve">To act as </w:t>
      </w:r>
      <w:r w:rsidR="004102FD">
        <w:rPr>
          <w:rFonts w:ascii="Arial" w:hAnsi="Arial" w:cs="Calibri"/>
          <w:szCs w:val="22"/>
        </w:rPr>
        <w:t xml:space="preserve">principal </w:t>
      </w:r>
      <w:r w:rsidRPr="00273C19">
        <w:rPr>
          <w:rFonts w:ascii="Arial" w:hAnsi="Arial" w:cs="Calibri"/>
          <w:szCs w:val="22"/>
        </w:rPr>
        <w:t>spokesperson for the organisation;</w:t>
      </w:r>
    </w:p>
    <w:p w:rsidR="00311315" w:rsidRPr="00273C19" w:rsidRDefault="00311315" w:rsidP="00354CAC">
      <w:pPr>
        <w:pStyle w:val="BodyText"/>
        <w:numPr>
          <w:ilvl w:val="0"/>
          <w:numId w:val="12"/>
        </w:numPr>
        <w:spacing w:after="0"/>
        <w:rPr>
          <w:rFonts w:ascii="Arial" w:hAnsi="Arial" w:cs="Calibri"/>
        </w:rPr>
      </w:pPr>
      <w:r w:rsidRPr="00273C19">
        <w:rPr>
          <w:rFonts w:ascii="Arial" w:hAnsi="Arial" w:cs="Calibri"/>
          <w:szCs w:val="22"/>
        </w:rPr>
        <w:t>To provide leadership and supervision to staff of Blind Citizens Australia;</w:t>
      </w:r>
    </w:p>
    <w:p w:rsidR="00311315" w:rsidRPr="00273C19" w:rsidRDefault="00311315" w:rsidP="00354CAC">
      <w:pPr>
        <w:pStyle w:val="BodyText"/>
        <w:numPr>
          <w:ilvl w:val="0"/>
          <w:numId w:val="12"/>
        </w:numPr>
        <w:spacing w:after="0"/>
        <w:rPr>
          <w:rFonts w:ascii="Arial" w:hAnsi="Arial" w:cs="Calibri"/>
        </w:rPr>
      </w:pPr>
      <w:r w:rsidRPr="00273C19">
        <w:rPr>
          <w:rFonts w:ascii="Arial" w:hAnsi="Arial" w:cs="Calibri"/>
          <w:szCs w:val="22"/>
        </w:rPr>
        <w:t>To oversee all activities in the National office;</w:t>
      </w:r>
    </w:p>
    <w:p w:rsidR="00311315" w:rsidRPr="00273C19" w:rsidRDefault="00311315" w:rsidP="00354CAC">
      <w:pPr>
        <w:pStyle w:val="BodyText"/>
        <w:numPr>
          <w:ilvl w:val="0"/>
          <w:numId w:val="12"/>
        </w:numPr>
        <w:spacing w:after="0"/>
        <w:rPr>
          <w:rFonts w:ascii="Arial" w:hAnsi="Arial" w:cs="Calibri"/>
        </w:rPr>
      </w:pPr>
      <w:r w:rsidRPr="00273C19">
        <w:rPr>
          <w:rFonts w:ascii="Arial" w:hAnsi="Arial" w:cs="Calibri"/>
          <w:szCs w:val="22"/>
        </w:rPr>
        <w:t xml:space="preserve">To provide advice to the Board of Directors and National Policy Council on policy, development and governance issues; </w:t>
      </w:r>
    </w:p>
    <w:p w:rsidR="00311315" w:rsidRPr="00273C19" w:rsidRDefault="00311315" w:rsidP="00354CAC">
      <w:pPr>
        <w:numPr>
          <w:ilvl w:val="0"/>
          <w:numId w:val="12"/>
        </w:numPr>
        <w:rPr>
          <w:rFonts w:ascii="Arial" w:hAnsi="Arial" w:cs="Calibri"/>
          <w:sz w:val="24"/>
        </w:rPr>
      </w:pPr>
      <w:r w:rsidRPr="00273C19">
        <w:rPr>
          <w:rFonts w:ascii="Arial" w:hAnsi="Arial" w:cs="Calibri"/>
          <w:sz w:val="24"/>
        </w:rPr>
        <w:lastRenderedPageBreak/>
        <w:t>To ensure administrative support is provided to the Board of Directors and National Policy Council.</w:t>
      </w:r>
    </w:p>
    <w:p w:rsidR="00311315" w:rsidRPr="00273C19" w:rsidRDefault="00311315" w:rsidP="00354CAC">
      <w:pPr>
        <w:rPr>
          <w:rFonts w:ascii="Arial" w:hAnsi="Arial" w:cs="Calibri"/>
          <w:sz w:val="24"/>
        </w:rPr>
      </w:pPr>
    </w:p>
    <w:p w:rsidR="00311315" w:rsidRDefault="00311315" w:rsidP="004102FD">
      <w:pPr>
        <w:pStyle w:val="Heading2"/>
      </w:pPr>
      <w:r w:rsidRPr="0088758C">
        <w:t>Responsibilities of the Position:</w:t>
      </w:r>
    </w:p>
    <w:p w:rsidR="0088758C" w:rsidRPr="00F03896" w:rsidRDefault="0088758C" w:rsidP="004102FD">
      <w:pPr>
        <w:pStyle w:val="Heading3"/>
      </w:pPr>
      <w:bookmarkStart w:id="0" w:name="_GoBack"/>
      <w:bookmarkEnd w:id="0"/>
      <w:r w:rsidRPr="00F03896">
        <w:t>1:</w:t>
      </w:r>
    </w:p>
    <w:p w:rsidR="0088758C" w:rsidRDefault="00354CAC" w:rsidP="0088758C">
      <w:pPr>
        <w:numPr>
          <w:ilvl w:val="0"/>
          <w:numId w:val="6"/>
        </w:numPr>
        <w:ind w:left="714" w:hanging="357"/>
        <w:rPr>
          <w:rFonts w:ascii="Arial" w:hAnsi="Arial" w:cs="Calibri"/>
          <w:sz w:val="24"/>
        </w:rPr>
      </w:pPr>
      <w:r>
        <w:rPr>
          <w:rFonts w:ascii="Arial" w:hAnsi="Arial" w:cs="Calibri"/>
          <w:sz w:val="24"/>
        </w:rPr>
        <w:t>Attend meetings of the Board;</w:t>
      </w:r>
    </w:p>
    <w:p w:rsidR="0088758C" w:rsidRDefault="0088758C" w:rsidP="0088758C">
      <w:pPr>
        <w:numPr>
          <w:ilvl w:val="0"/>
          <w:numId w:val="6"/>
        </w:numPr>
        <w:ind w:left="714" w:hanging="357"/>
        <w:rPr>
          <w:rFonts w:ascii="Arial" w:hAnsi="Arial" w:cs="Calibri"/>
          <w:sz w:val="24"/>
        </w:rPr>
      </w:pPr>
      <w:r w:rsidRPr="00273C19">
        <w:rPr>
          <w:rFonts w:ascii="Arial" w:hAnsi="Arial" w:cs="Calibri"/>
          <w:sz w:val="24"/>
        </w:rPr>
        <w:t>Identify the vision and strategic directions for Blind Citizens Australia, taking account of the views and expectations of the membership, as expressed through forums such as the</w:t>
      </w:r>
      <w:r w:rsidR="00354CAC">
        <w:rPr>
          <w:rFonts w:ascii="Arial" w:hAnsi="Arial" w:cs="Calibri"/>
          <w:sz w:val="24"/>
        </w:rPr>
        <w:t xml:space="preserve"> National and State Conventions;</w:t>
      </w:r>
    </w:p>
    <w:p w:rsidR="0088758C" w:rsidRDefault="0088758C" w:rsidP="0088758C">
      <w:pPr>
        <w:numPr>
          <w:ilvl w:val="0"/>
          <w:numId w:val="6"/>
        </w:numPr>
        <w:ind w:left="714" w:hanging="357"/>
        <w:rPr>
          <w:rFonts w:ascii="Arial" w:hAnsi="Arial" w:cs="Calibri"/>
          <w:sz w:val="24"/>
        </w:rPr>
      </w:pPr>
      <w:r>
        <w:rPr>
          <w:rFonts w:ascii="Arial" w:hAnsi="Arial" w:cs="Calibri"/>
          <w:sz w:val="24"/>
        </w:rPr>
        <w:t>Provide strategic and ope</w:t>
      </w:r>
      <w:r w:rsidR="00354CAC">
        <w:rPr>
          <w:rFonts w:ascii="Arial" w:hAnsi="Arial" w:cs="Calibri"/>
          <w:sz w:val="24"/>
        </w:rPr>
        <w:t>rational reporting to the Board;</w:t>
      </w:r>
    </w:p>
    <w:p w:rsidR="0088758C" w:rsidRDefault="0088758C" w:rsidP="0088758C">
      <w:pPr>
        <w:numPr>
          <w:ilvl w:val="0"/>
          <w:numId w:val="6"/>
        </w:numPr>
        <w:ind w:left="714" w:hanging="357"/>
        <w:rPr>
          <w:rFonts w:ascii="Arial" w:hAnsi="Arial" w:cs="Calibri"/>
          <w:sz w:val="24"/>
        </w:rPr>
      </w:pPr>
      <w:r w:rsidRPr="0088758C">
        <w:rPr>
          <w:rFonts w:ascii="Arial" w:hAnsi="Arial" w:cs="Calibri"/>
          <w:sz w:val="24"/>
        </w:rPr>
        <w:t>Set and recommend strategic directions (projects, financial, marketing</w:t>
      </w:r>
      <w:r>
        <w:rPr>
          <w:rFonts w:ascii="Arial" w:hAnsi="Arial" w:cs="Calibri"/>
          <w:sz w:val="24"/>
        </w:rPr>
        <w:t>).</w:t>
      </w:r>
    </w:p>
    <w:p w:rsidR="0088758C" w:rsidRDefault="0088758C" w:rsidP="00E73115">
      <w:pPr>
        <w:rPr>
          <w:rFonts w:ascii="Arial" w:hAnsi="Arial" w:cs="Calibri"/>
          <w:sz w:val="24"/>
        </w:rPr>
      </w:pPr>
    </w:p>
    <w:p w:rsidR="0088758C" w:rsidRPr="00F03896" w:rsidRDefault="0088758C" w:rsidP="004102FD">
      <w:pPr>
        <w:pStyle w:val="Heading3"/>
      </w:pPr>
      <w:r w:rsidRPr="00F03896">
        <w:t>2:</w:t>
      </w:r>
    </w:p>
    <w:p w:rsidR="0088758C" w:rsidRDefault="00CD588A" w:rsidP="00E73115">
      <w:pPr>
        <w:numPr>
          <w:ilvl w:val="0"/>
          <w:numId w:val="7"/>
        </w:numPr>
        <w:rPr>
          <w:rFonts w:ascii="Arial" w:hAnsi="Arial" w:cs="Calibri"/>
          <w:sz w:val="24"/>
        </w:rPr>
      </w:pPr>
      <w:r w:rsidRPr="00273C19">
        <w:rPr>
          <w:rFonts w:ascii="Arial" w:hAnsi="Arial" w:cs="Calibri"/>
          <w:sz w:val="24"/>
        </w:rPr>
        <w:t xml:space="preserve">Secure and ensure financial viability in both </w:t>
      </w:r>
      <w:r w:rsidR="00354CAC">
        <w:rPr>
          <w:rFonts w:ascii="Arial" w:hAnsi="Arial" w:cs="Calibri"/>
          <w:sz w:val="24"/>
        </w:rPr>
        <w:t>the short and long term;</w:t>
      </w:r>
    </w:p>
    <w:p w:rsidR="00CD588A" w:rsidRDefault="00CD588A" w:rsidP="00E73115">
      <w:pPr>
        <w:numPr>
          <w:ilvl w:val="0"/>
          <w:numId w:val="7"/>
        </w:numPr>
        <w:rPr>
          <w:rFonts w:ascii="Arial" w:hAnsi="Arial" w:cs="Calibri"/>
          <w:sz w:val="24"/>
        </w:rPr>
      </w:pPr>
      <w:r w:rsidRPr="00273C19">
        <w:rPr>
          <w:rFonts w:ascii="Arial" w:hAnsi="Arial" w:cs="Calibri"/>
          <w:sz w:val="24"/>
        </w:rPr>
        <w:t>Negotiate governm</w:t>
      </w:r>
      <w:r w:rsidR="00354CAC">
        <w:rPr>
          <w:rFonts w:ascii="Arial" w:hAnsi="Arial" w:cs="Calibri"/>
          <w:sz w:val="24"/>
        </w:rPr>
        <w:t>ent and other funding contracts;</w:t>
      </w:r>
    </w:p>
    <w:p w:rsidR="00CD588A" w:rsidRDefault="00CD588A" w:rsidP="00E73115">
      <w:pPr>
        <w:numPr>
          <w:ilvl w:val="0"/>
          <w:numId w:val="7"/>
        </w:numPr>
        <w:rPr>
          <w:rFonts w:ascii="Arial" w:hAnsi="Arial" w:cs="Calibri"/>
          <w:sz w:val="24"/>
        </w:rPr>
      </w:pPr>
      <w:r w:rsidRPr="00273C19">
        <w:rPr>
          <w:rFonts w:ascii="Arial" w:hAnsi="Arial" w:cs="Calibri"/>
          <w:sz w:val="24"/>
        </w:rPr>
        <w:t>Generate commun</w:t>
      </w:r>
      <w:r w:rsidR="00354CAC">
        <w:rPr>
          <w:rFonts w:ascii="Arial" w:hAnsi="Arial" w:cs="Calibri"/>
          <w:sz w:val="24"/>
        </w:rPr>
        <w:t>ity support and donation income;</w:t>
      </w:r>
    </w:p>
    <w:p w:rsidR="0088758C" w:rsidRDefault="00CD588A" w:rsidP="00E73115">
      <w:pPr>
        <w:numPr>
          <w:ilvl w:val="0"/>
          <w:numId w:val="7"/>
        </w:numPr>
        <w:rPr>
          <w:rFonts w:ascii="Arial" w:hAnsi="Arial" w:cs="Calibri"/>
          <w:sz w:val="24"/>
        </w:rPr>
      </w:pPr>
      <w:r w:rsidRPr="00273C19">
        <w:rPr>
          <w:rFonts w:ascii="Arial" w:hAnsi="Arial" w:cs="Calibri"/>
          <w:sz w:val="24"/>
        </w:rPr>
        <w:t>Integrate service/financial/marketing activities of Blind Citizens Australia.</w:t>
      </w:r>
    </w:p>
    <w:p w:rsidR="00CD588A" w:rsidRDefault="00CD588A" w:rsidP="00E73115">
      <w:pPr>
        <w:rPr>
          <w:rFonts w:ascii="Arial" w:hAnsi="Arial" w:cs="Calibri"/>
          <w:sz w:val="24"/>
        </w:rPr>
      </w:pPr>
    </w:p>
    <w:p w:rsidR="00CD588A" w:rsidRPr="00F03896" w:rsidRDefault="00CD588A" w:rsidP="004102FD">
      <w:pPr>
        <w:pStyle w:val="Heading3"/>
      </w:pPr>
      <w:r w:rsidRPr="00F03896">
        <w:t>3:</w:t>
      </w:r>
    </w:p>
    <w:p w:rsidR="00CD588A" w:rsidRPr="00273C19" w:rsidRDefault="00CD588A" w:rsidP="00E73115">
      <w:pPr>
        <w:numPr>
          <w:ilvl w:val="0"/>
          <w:numId w:val="8"/>
        </w:numPr>
        <w:rPr>
          <w:rFonts w:ascii="Arial" w:hAnsi="Arial" w:cs="Calibri"/>
          <w:sz w:val="24"/>
        </w:rPr>
      </w:pPr>
      <w:r>
        <w:rPr>
          <w:rFonts w:ascii="Arial" w:hAnsi="Arial" w:cs="Calibri"/>
          <w:sz w:val="24"/>
        </w:rPr>
        <w:t xml:space="preserve">Provide </w:t>
      </w:r>
      <w:r w:rsidRPr="00273C19">
        <w:rPr>
          <w:rFonts w:ascii="Arial" w:hAnsi="Arial" w:cs="Calibri"/>
          <w:sz w:val="24"/>
        </w:rPr>
        <w:t xml:space="preserve">leadership to staff and volunteers </w:t>
      </w:r>
      <w:r w:rsidR="00354CAC">
        <w:rPr>
          <w:rFonts w:ascii="Arial" w:hAnsi="Arial" w:cs="Calibri"/>
          <w:sz w:val="24"/>
        </w:rPr>
        <w:t>and develop BCA human resources;</w:t>
      </w:r>
    </w:p>
    <w:p w:rsidR="00CD588A" w:rsidRPr="00273C19" w:rsidRDefault="00CD588A" w:rsidP="00E73115">
      <w:pPr>
        <w:numPr>
          <w:ilvl w:val="0"/>
          <w:numId w:val="8"/>
        </w:numPr>
        <w:rPr>
          <w:rFonts w:ascii="Arial" w:hAnsi="Arial" w:cs="Calibri"/>
          <w:sz w:val="24"/>
        </w:rPr>
      </w:pPr>
      <w:r w:rsidRPr="00273C19">
        <w:rPr>
          <w:rFonts w:ascii="Arial" w:hAnsi="Arial" w:cs="Calibri"/>
          <w:sz w:val="24"/>
        </w:rPr>
        <w:t>Recruit, train, motivate and manage staff and volunteers to achieve Blin</w:t>
      </w:r>
      <w:r w:rsidR="00354CAC">
        <w:rPr>
          <w:rFonts w:ascii="Arial" w:hAnsi="Arial" w:cs="Calibri"/>
          <w:sz w:val="24"/>
        </w:rPr>
        <w:t>d Citizens Australia objectives;</w:t>
      </w:r>
    </w:p>
    <w:p w:rsidR="00CD588A" w:rsidRDefault="00CD588A" w:rsidP="00E73115">
      <w:pPr>
        <w:numPr>
          <w:ilvl w:val="0"/>
          <w:numId w:val="8"/>
        </w:numPr>
        <w:rPr>
          <w:rFonts w:ascii="Arial" w:hAnsi="Arial" w:cs="Calibri"/>
          <w:sz w:val="24"/>
        </w:rPr>
      </w:pPr>
      <w:r w:rsidRPr="00273C19">
        <w:rPr>
          <w:rFonts w:ascii="Arial" w:hAnsi="Arial" w:cs="Calibri"/>
          <w:sz w:val="24"/>
        </w:rPr>
        <w:t>Maintain harmonious and constructive working relations with Board, staff and volunteers.</w:t>
      </w:r>
    </w:p>
    <w:p w:rsidR="00E73115" w:rsidRDefault="00E73115" w:rsidP="00E73115">
      <w:pPr>
        <w:ind w:left="720"/>
        <w:rPr>
          <w:rFonts w:ascii="Arial" w:hAnsi="Arial" w:cs="Calibri"/>
          <w:sz w:val="24"/>
        </w:rPr>
      </w:pPr>
    </w:p>
    <w:p w:rsidR="00CD588A" w:rsidRPr="00F03896" w:rsidRDefault="00CD588A" w:rsidP="004102FD">
      <w:pPr>
        <w:pStyle w:val="Heading3"/>
      </w:pPr>
      <w:r w:rsidRPr="00F03896">
        <w:t>4:</w:t>
      </w:r>
    </w:p>
    <w:p w:rsidR="00710F24" w:rsidRPr="00273C19" w:rsidRDefault="00710F24" w:rsidP="00E73115">
      <w:pPr>
        <w:numPr>
          <w:ilvl w:val="0"/>
          <w:numId w:val="9"/>
        </w:numPr>
        <w:rPr>
          <w:rFonts w:ascii="Arial" w:hAnsi="Arial" w:cs="Calibri"/>
          <w:sz w:val="24"/>
        </w:rPr>
      </w:pPr>
      <w:r w:rsidRPr="00273C19">
        <w:rPr>
          <w:rFonts w:ascii="Arial" w:hAnsi="Arial" w:cs="Calibri"/>
          <w:sz w:val="24"/>
        </w:rPr>
        <w:t>Provide quality outcomes for BCA members and other individuals seeking assistance</w:t>
      </w:r>
      <w:r w:rsidR="00354CAC">
        <w:rPr>
          <w:rFonts w:ascii="Arial" w:hAnsi="Arial" w:cs="Calibri"/>
          <w:sz w:val="24"/>
        </w:rPr>
        <w:t>;</w:t>
      </w:r>
    </w:p>
    <w:p w:rsidR="00710F24" w:rsidRPr="00273C19" w:rsidRDefault="00710F24" w:rsidP="00E73115">
      <w:pPr>
        <w:numPr>
          <w:ilvl w:val="0"/>
          <w:numId w:val="9"/>
        </w:numPr>
        <w:rPr>
          <w:rFonts w:ascii="Arial" w:hAnsi="Arial" w:cs="Calibri"/>
          <w:sz w:val="24"/>
        </w:rPr>
      </w:pPr>
      <w:r w:rsidRPr="00273C19">
        <w:rPr>
          <w:rFonts w:ascii="Arial" w:hAnsi="Arial" w:cs="Calibri"/>
          <w:sz w:val="24"/>
        </w:rPr>
        <w:t>Achieve quality outcomes wh</w:t>
      </w:r>
      <w:r w:rsidR="00354CAC">
        <w:rPr>
          <w:rFonts w:ascii="Arial" w:hAnsi="Arial" w:cs="Calibri"/>
          <w:sz w:val="24"/>
        </w:rPr>
        <w:t>ich can be objectively measured;</w:t>
      </w:r>
    </w:p>
    <w:p w:rsidR="00710F24" w:rsidRPr="00273C19" w:rsidRDefault="00710F24" w:rsidP="00E73115">
      <w:pPr>
        <w:numPr>
          <w:ilvl w:val="0"/>
          <w:numId w:val="9"/>
        </w:numPr>
        <w:rPr>
          <w:rFonts w:ascii="Arial" w:hAnsi="Arial" w:cs="Calibri"/>
          <w:sz w:val="24"/>
        </w:rPr>
      </w:pPr>
      <w:r w:rsidRPr="00273C19">
        <w:rPr>
          <w:rFonts w:ascii="Arial" w:hAnsi="Arial" w:cs="Calibri"/>
          <w:sz w:val="24"/>
        </w:rPr>
        <w:t>Manage change and im</w:t>
      </w:r>
      <w:r w:rsidR="00354CAC">
        <w:rPr>
          <w:rFonts w:ascii="Arial" w:hAnsi="Arial" w:cs="Calibri"/>
          <w:sz w:val="24"/>
        </w:rPr>
        <w:t>prove organisational efficiency;</w:t>
      </w:r>
    </w:p>
    <w:p w:rsidR="00710F24" w:rsidRDefault="00710F24" w:rsidP="00E73115">
      <w:pPr>
        <w:numPr>
          <w:ilvl w:val="0"/>
          <w:numId w:val="9"/>
        </w:numPr>
        <w:rPr>
          <w:rFonts w:ascii="Arial" w:hAnsi="Arial" w:cs="Calibri"/>
          <w:sz w:val="24"/>
        </w:rPr>
      </w:pPr>
      <w:r w:rsidRPr="00273C19">
        <w:rPr>
          <w:rFonts w:ascii="Arial" w:hAnsi="Arial" w:cs="Calibri"/>
          <w:sz w:val="24"/>
        </w:rPr>
        <w:t>Achieve results across a range of concurrent priorities, on time and so as to meet Key Performance Indicators.</w:t>
      </w:r>
    </w:p>
    <w:p w:rsidR="00E73115" w:rsidRDefault="00E73115" w:rsidP="00E73115">
      <w:pPr>
        <w:rPr>
          <w:rFonts w:ascii="Arial" w:hAnsi="Arial" w:cs="Calibri"/>
          <w:sz w:val="24"/>
        </w:rPr>
      </w:pPr>
    </w:p>
    <w:p w:rsidR="0088758C" w:rsidRPr="00F03896" w:rsidRDefault="00710F24" w:rsidP="004102FD">
      <w:pPr>
        <w:pStyle w:val="Heading3"/>
      </w:pPr>
      <w:r w:rsidRPr="00F03896">
        <w:t>5:</w:t>
      </w:r>
    </w:p>
    <w:p w:rsidR="00611171" w:rsidRPr="00273C19" w:rsidRDefault="00611171" w:rsidP="00E73115">
      <w:pPr>
        <w:numPr>
          <w:ilvl w:val="0"/>
          <w:numId w:val="10"/>
        </w:numPr>
        <w:rPr>
          <w:rFonts w:ascii="Arial" w:hAnsi="Arial" w:cs="Calibri"/>
          <w:sz w:val="24"/>
        </w:rPr>
      </w:pPr>
      <w:r w:rsidRPr="00273C19">
        <w:rPr>
          <w:rFonts w:ascii="Arial" w:hAnsi="Arial" w:cs="Calibri"/>
          <w:sz w:val="24"/>
        </w:rPr>
        <w:t>Maintain and enhance the or</w:t>
      </w:r>
      <w:r w:rsidR="00354CAC">
        <w:rPr>
          <w:rFonts w:ascii="Arial" w:hAnsi="Arial" w:cs="Calibri"/>
          <w:sz w:val="24"/>
        </w:rPr>
        <w:t>ganisation’s values and culture;</w:t>
      </w:r>
    </w:p>
    <w:p w:rsidR="00611171" w:rsidRPr="00273C19" w:rsidRDefault="00611171" w:rsidP="00E73115">
      <w:pPr>
        <w:numPr>
          <w:ilvl w:val="0"/>
          <w:numId w:val="10"/>
        </w:numPr>
        <w:rPr>
          <w:rFonts w:ascii="Arial" w:hAnsi="Arial" w:cs="Calibri"/>
          <w:sz w:val="24"/>
        </w:rPr>
      </w:pPr>
      <w:r w:rsidRPr="00273C19">
        <w:rPr>
          <w:rFonts w:ascii="Arial" w:hAnsi="Arial" w:cs="Calibri"/>
          <w:sz w:val="24"/>
        </w:rPr>
        <w:t>Enhance BCA’s community profil</w:t>
      </w:r>
      <w:r w:rsidR="00354CAC">
        <w:rPr>
          <w:rFonts w:ascii="Arial" w:hAnsi="Arial" w:cs="Calibri"/>
          <w:sz w:val="24"/>
        </w:rPr>
        <w:t>e and build stakeholder support;</w:t>
      </w:r>
    </w:p>
    <w:p w:rsidR="00611171" w:rsidRPr="00273C19" w:rsidRDefault="00611171" w:rsidP="00E73115">
      <w:pPr>
        <w:numPr>
          <w:ilvl w:val="0"/>
          <w:numId w:val="10"/>
        </w:numPr>
        <w:rPr>
          <w:rFonts w:ascii="Arial" w:hAnsi="Arial" w:cs="Calibri"/>
          <w:sz w:val="24"/>
        </w:rPr>
      </w:pPr>
      <w:r w:rsidRPr="00273C19">
        <w:rPr>
          <w:rFonts w:ascii="Arial" w:hAnsi="Arial" w:cs="Calibri"/>
          <w:sz w:val="24"/>
        </w:rPr>
        <w:t>Create and manage external and internal change to benefit the welfare of Australians wh</w:t>
      </w:r>
      <w:r w:rsidR="00354CAC">
        <w:rPr>
          <w:rFonts w:ascii="Arial" w:hAnsi="Arial" w:cs="Calibri"/>
          <w:sz w:val="24"/>
        </w:rPr>
        <w:t>o are blind or vision impaired;</w:t>
      </w:r>
    </w:p>
    <w:p w:rsidR="00611171" w:rsidRPr="00273C19" w:rsidRDefault="00611171" w:rsidP="00E73115">
      <w:pPr>
        <w:numPr>
          <w:ilvl w:val="0"/>
          <w:numId w:val="10"/>
        </w:numPr>
        <w:rPr>
          <w:rFonts w:ascii="Arial" w:hAnsi="Arial" w:cs="Calibri"/>
          <w:sz w:val="24"/>
        </w:rPr>
      </w:pPr>
      <w:r w:rsidRPr="00273C19">
        <w:rPr>
          <w:rFonts w:ascii="Arial" w:hAnsi="Arial" w:cs="Calibri"/>
          <w:sz w:val="24"/>
        </w:rPr>
        <w:t xml:space="preserve">Maintain constructive working relationships with government, commercial and community organizations that provide services or support to people who are blind or vision impaired. </w:t>
      </w:r>
    </w:p>
    <w:p w:rsidR="00611171" w:rsidRDefault="00611171" w:rsidP="00311315">
      <w:pPr>
        <w:rPr>
          <w:rFonts w:ascii="Arial" w:hAnsi="Arial"/>
          <w:b/>
          <w:sz w:val="24"/>
        </w:rPr>
      </w:pPr>
    </w:p>
    <w:p w:rsidR="00311315" w:rsidRPr="0088758C" w:rsidRDefault="00311315" w:rsidP="004102FD">
      <w:pPr>
        <w:pStyle w:val="Heading3"/>
      </w:pPr>
      <w:r w:rsidRPr="0088758C">
        <w:lastRenderedPageBreak/>
        <w:t>Reporting Relationships:</w:t>
      </w:r>
    </w:p>
    <w:p w:rsidR="00311315" w:rsidRPr="00273C19" w:rsidRDefault="00311315" w:rsidP="00F03896">
      <w:pPr>
        <w:pStyle w:val="BodyTextIndent"/>
        <w:numPr>
          <w:ilvl w:val="0"/>
          <w:numId w:val="13"/>
        </w:numPr>
        <w:spacing w:after="0"/>
        <w:ind w:left="714" w:hanging="357"/>
        <w:rPr>
          <w:rFonts w:ascii="Arial" w:hAnsi="Arial" w:cs="Calibri"/>
        </w:rPr>
      </w:pPr>
      <w:r w:rsidRPr="00273C19">
        <w:rPr>
          <w:rFonts w:ascii="Arial" w:hAnsi="Arial" w:cs="Calibri"/>
          <w:szCs w:val="22"/>
        </w:rPr>
        <w:t>The Executive Officer is directly responsible to the Board and President of Blind Citizens Australia for the eff</w:t>
      </w:r>
      <w:r w:rsidR="00354CAC">
        <w:rPr>
          <w:rFonts w:ascii="Arial" w:hAnsi="Arial" w:cs="Calibri"/>
          <w:szCs w:val="22"/>
        </w:rPr>
        <w:t>ective management of the organis</w:t>
      </w:r>
      <w:r w:rsidR="00F03896">
        <w:rPr>
          <w:rFonts w:ascii="Arial" w:hAnsi="Arial" w:cs="Calibri"/>
          <w:szCs w:val="22"/>
        </w:rPr>
        <w:t>ation</w:t>
      </w:r>
      <w:r w:rsidR="00B62F36">
        <w:rPr>
          <w:rFonts w:ascii="Arial" w:hAnsi="Arial" w:cs="Calibri"/>
          <w:szCs w:val="22"/>
        </w:rPr>
        <w:t xml:space="preserve"> (KPIs to be negotiated between the Board and the successful appointee)</w:t>
      </w:r>
      <w:r w:rsidR="00F03896">
        <w:rPr>
          <w:rFonts w:ascii="Arial" w:hAnsi="Arial" w:cs="Calibri"/>
          <w:szCs w:val="22"/>
        </w:rPr>
        <w:t>;</w:t>
      </w:r>
    </w:p>
    <w:p w:rsidR="00311315" w:rsidRPr="00273C19" w:rsidRDefault="00311315" w:rsidP="00F03896">
      <w:pPr>
        <w:numPr>
          <w:ilvl w:val="0"/>
          <w:numId w:val="13"/>
        </w:numPr>
        <w:ind w:left="714" w:hanging="357"/>
        <w:rPr>
          <w:rFonts w:ascii="Arial" w:hAnsi="Arial" w:cs="Calibri"/>
          <w:sz w:val="24"/>
        </w:rPr>
      </w:pPr>
      <w:r w:rsidRPr="00273C19">
        <w:rPr>
          <w:rFonts w:ascii="Arial" w:hAnsi="Arial" w:cs="Calibri"/>
          <w:sz w:val="24"/>
        </w:rPr>
        <w:t>Blind Citizens Australia staff and contractors report dir</w:t>
      </w:r>
      <w:r w:rsidR="00F03896">
        <w:rPr>
          <w:rFonts w:ascii="Arial" w:hAnsi="Arial" w:cs="Calibri"/>
          <w:sz w:val="24"/>
        </w:rPr>
        <w:t>ectly to the Executive Officer;</w:t>
      </w:r>
    </w:p>
    <w:p w:rsidR="00311315" w:rsidRPr="00273C19" w:rsidRDefault="00311315" w:rsidP="00F03896">
      <w:pPr>
        <w:numPr>
          <w:ilvl w:val="0"/>
          <w:numId w:val="13"/>
        </w:numPr>
        <w:ind w:left="714" w:hanging="357"/>
        <w:rPr>
          <w:rFonts w:ascii="Arial" w:hAnsi="Arial" w:cs="Calibri"/>
          <w:sz w:val="24"/>
        </w:rPr>
      </w:pPr>
      <w:r w:rsidRPr="00273C19">
        <w:rPr>
          <w:rFonts w:ascii="Arial" w:hAnsi="Arial" w:cs="Calibri"/>
          <w:sz w:val="24"/>
        </w:rPr>
        <w:t>The Executive Officer is responsible for volunteers in the National Office.</w:t>
      </w:r>
    </w:p>
    <w:p w:rsidR="00311315" w:rsidRPr="00273C19" w:rsidRDefault="00311315" w:rsidP="00311315">
      <w:pPr>
        <w:rPr>
          <w:rFonts w:ascii="Arial" w:hAnsi="Arial"/>
          <w:sz w:val="24"/>
        </w:rPr>
      </w:pPr>
    </w:p>
    <w:p w:rsidR="00E73115" w:rsidRDefault="00311315" w:rsidP="00B62F36">
      <w:pPr>
        <w:pStyle w:val="Heading2"/>
      </w:pPr>
      <w:r w:rsidRPr="0088758C">
        <w:t>Key Selection Criteria:</w:t>
      </w:r>
    </w:p>
    <w:p w:rsidR="00B62F36" w:rsidRPr="00B62F36" w:rsidRDefault="00B62F36" w:rsidP="00B62F36">
      <w:pPr>
        <w:pStyle w:val="Heading3"/>
      </w:pPr>
      <w:r>
        <w:t xml:space="preserve">Essential </w:t>
      </w:r>
    </w:p>
    <w:p w:rsidR="00A83B19" w:rsidRDefault="00A83B19" w:rsidP="00A83B19">
      <w:pPr>
        <w:pStyle w:val="BodyTextIndent"/>
        <w:numPr>
          <w:ilvl w:val="0"/>
          <w:numId w:val="15"/>
        </w:numPr>
        <w:spacing w:after="0"/>
        <w:rPr>
          <w:rFonts w:ascii="Arial" w:hAnsi="Arial" w:cs="Calibri"/>
        </w:rPr>
      </w:pPr>
      <w:r>
        <w:rPr>
          <w:rFonts w:ascii="Arial" w:hAnsi="Arial" w:cs="Calibri"/>
          <w:szCs w:val="22"/>
        </w:rPr>
        <w:t>Demonstrated management, strategic and leadership skills.</w:t>
      </w:r>
    </w:p>
    <w:p w:rsidR="00E73115" w:rsidRPr="00273C19" w:rsidRDefault="00E73115" w:rsidP="00A83B19">
      <w:pPr>
        <w:numPr>
          <w:ilvl w:val="0"/>
          <w:numId w:val="15"/>
        </w:numPr>
        <w:rPr>
          <w:rFonts w:ascii="Arial" w:hAnsi="Arial" w:cs="Calibri"/>
          <w:sz w:val="24"/>
        </w:rPr>
      </w:pPr>
      <w:r w:rsidRPr="00273C19">
        <w:rPr>
          <w:rFonts w:ascii="Arial" w:hAnsi="Arial" w:cs="Calibri"/>
          <w:sz w:val="24"/>
        </w:rPr>
        <w:t>High order analytical, verbal and written communication skills required.</w:t>
      </w:r>
    </w:p>
    <w:p w:rsidR="00E73115" w:rsidRPr="00273C19" w:rsidRDefault="00E73115" w:rsidP="00A83B19">
      <w:pPr>
        <w:numPr>
          <w:ilvl w:val="0"/>
          <w:numId w:val="15"/>
        </w:numPr>
        <w:rPr>
          <w:rFonts w:ascii="Arial" w:hAnsi="Arial" w:cs="Calibri"/>
          <w:sz w:val="24"/>
        </w:rPr>
      </w:pPr>
      <w:r w:rsidRPr="00273C19">
        <w:rPr>
          <w:rFonts w:ascii="Arial" w:hAnsi="Arial" w:cs="Calibri"/>
          <w:sz w:val="24"/>
        </w:rPr>
        <w:t>Competent in the use of Microsoft Office software particularly Word and Excel internet and email programs.</w:t>
      </w:r>
    </w:p>
    <w:p w:rsidR="00311315" w:rsidRPr="00273C19" w:rsidRDefault="00311315" w:rsidP="00A83B19">
      <w:pPr>
        <w:numPr>
          <w:ilvl w:val="0"/>
          <w:numId w:val="15"/>
        </w:numPr>
        <w:rPr>
          <w:rFonts w:ascii="Arial" w:hAnsi="Arial" w:cs="Calibri"/>
          <w:sz w:val="24"/>
        </w:rPr>
      </w:pPr>
      <w:r w:rsidRPr="00273C19">
        <w:rPr>
          <w:rFonts w:ascii="Arial" w:hAnsi="Arial" w:cs="Calibri"/>
          <w:sz w:val="24"/>
        </w:rPr>
        <w:t>Ability to develop people’s potential and achieve excellence in performance.</w:t>
      </w:r>
    </w:p>
    <w:p w:rsidR="00311315" w:rsidRPr="00273C19" w:rsidRDefault="00311315" w:rsidP="00A83B19">
      <w:pPr>
        <w:numPr>
          <w:ilvl w:val="0"/>
          <w:numId w:val="15"/>
        </w:numPr>
        <w:rPr>
          <w:rFonts w:ascii="Arial" w:hAnsi="Arial" w:cs="Calibri"/>
          <w:sz w:val="24"/>
        </w:rPr>
      </w:pPr>
      <w:r w:rsidRPr="00273C19">
        <w:rPr>
          <w:rFonts w:ascii="Arial" w:hAnsi="Arial" w:cs="Calibri"/>
          <w:sz w:val="24"/>
        </w:rPr>
        <w:t>Capacity to relate and respond well with all sections of the community, people with blindness, vision impairment and other disabilities, volunteers and staff.</w:t>
      </w:r>
    </w:p>
    <w:p w:rsidR="00311315" w:rsidRPr="00273C19" w:rsidRDefault="00311315" w:rsidP="00A83B19">
      <w:pPr>
        <w:numPr>
          <w:ilvl w:val="0"/>
          <w:numId w:val="15"/>
        </w:numPr>
        <w:rPr>
          <w:rFonts w:ascii="Arial" w:hAnsi="Arial" w:cs="Calibri"/>
          <w:sz w:val="24"/>
        </w:rPr>
      </w:pPr>
      <w:r w:rsidRPr="00273C19">
        <w:rPr>
          <w:rFonts w:ascii="Arial" w:hAnsi="Arial" w:cs="Calibri"/>
          <w:sz w:val="24"/>
        </w:rPr>
        <w:t>Ability to lead and motivate the staff and volunteers.</w:t>
      </w:r>
    </w:p>
    <w:p w:rsidR="00A83B19" w:rsidRDefault="00311315" w:rsidP="00A83B19">
      <w:pPr>
        <w:numPr>
          <w:ilvl w:val="0"/>
          <w:numId w:val="15"/>
        </w:numPr>
        <w:rPr>
          <w:rFonts w:ascii="Arial" w:hAnsi="Arial" w:cs="Calibri"/>
          <w:sz w:val="24"/>
        </w:rPr>
      </w:pPr>
      <w:r w:rsidRPr="00273C19">
        <w:rPr>
          <w:rFonts w:ascii="Arial" w:hAnsi="Arial" w:cs="Calibri"/>
          <w:sz w:val="24"/>
        </w:rPr>
        <w:t>Demonstrated understanding of and empathy with the needs and aspirations of people who are blind or vision impaired.</w:t>
      </w:r>
    </w:p>
    <w:p w:rsidR="00B62F36" w:rsidRPr="00B62F36" w:rsidRDefault="00B62F36" w:rsidP="00B62F36">
      <w:pPr>
        <w:pStyle w:val="Heading3"/>
      </w:pPr>
      <w:r>
        <w:t>Highly Valued</w:t>
      </w:r>
    </w:p>
    <w:p w:rsidR="00E73115" w:rsidRPr="00A83B19" w:rsidRDefault="00A83B19" w:rsidP="00A83B19">
      <w:pPr>
        <w:numPr>
          <w:ilvl w:val="0"/>
          <w:numId w:val="15"/>
        </w:numPr>
        <w:rPr>
          <w:rFonts w:ascii="Arial" w:hAnsi="Arial" w:cs="Calibri"/>
          <w:sz w:val="24"/>
        </w:rPr>
      </w:pPr>
      <w:r w:rsidRPr="00A83B19">
        <w:rPr>
          <w:rFonts w:ascii="Arial" w:hAnsi="Arial"/>
          <w:sz w:val="24"/>
        </w:rPr>
        <w:t>A lived experience of blindn</w:t>
      </w:r>
      <w:r>
        <w:rPr>
          <w:rFonts w:ascii="Arial" w:hAnsi="Arial"/>
          <w:sz w:val="24"/>
        </w:rPr>
        <w:t xml:space="preserve">ess/vision impairment </w:t>
      </w:r>
    </w:p>
    <w:sectPr w:rsidR="00E73115" w:rsidRPr="00A83B19">
      <w:headerReference w:type="even" r:id="rId8"/>
      <w:headerReference w:type="default" r:id="rId9"/>
      <w:footerReference w:type="even" r:id="rId10"/>
      <w:footerReference w:type="default" r:id="rId11"/>
      <w:headerReference w:type="first" r:id="rId12"/>
      <w:footerReference w:type="first" r:id="rId13"/>
      <w:pgSz w:w="11909" w:h="16834"/>
      <w:pgMar w:top="1296" w:right="1440" w:bottom="1296"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CB" w:rsidRDefault="006735CB">
      <w:r>
        <w:separator/>
      </w:r>
    </w:p>
  </w:endnote>
  <w:endnote w:type="continuationSeparator" w:id="0">
    <w:p w:rsidR="006735CB" w:rsidRDefault="0067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E1" w:rsidRDefault="00DC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0"/>
      <w:gridCol w:w="925"/>
      <w:gridCol w:w="4160"/>
    </w:tblGrid>
    <w:tr w:rsidR="002805BB">
      <w:trPr>
        <w:trHeight w:val="151"/>
      </w:trPr>
      <w:tc>
        <w:tcPr>
          <w:tcW w:w="2250" w:type="pct"/>
          <w:tcBorders>
            <w:bottom w:val="single" w:sz="4" w:space="0" w:color="4F81BD"/>
          </w:tcBorders>
        </w:tcPr>
        <w:p w:rsidR="002805BB" w:rsidRDefault="002805BB">
          <w:pPr>
            <w:pStyle w:val="Header"/>
            <w:rPr>
              <w:rFonts w:ascii="Cambria" w:hAnsi="Cambria"/>
              <w:b/>
              <w:bCs/>
            </w:rPr>
          </w:pPr>
        </w:p>
      </w:tc>
      <w:tc>
        <w:tcPr>
          <w:tcW w:w="500" w:type="pct"/>
          <w:vMerge w:val="restart"/>
          <w:noWrap/>
          <w:vAlign w:val="center"/>
        </w:tcPr>
        <w:p w:rsidR="002805BB" w:rsidRPr="00E62D9A" w:rsidRDefault="002805BB">
          <w:pPr>
            <w:pStyle w:val="NoSpacing"/>
            <w:rPr>
              <w:rFonts w:ascii="Cambria" w:hAnsi="Cambria"/>
              <w:sz w:val="18"/>
              <w:szCs w:val="18"/>
            </w:rPr>
          </w:pPr>
          <w:r w:rsidRPr="00E62D9A">
            <w:rPr>
              <w:rFonts w:ascii="Cambria" w:hAnsi="Cambria"/>
              <w:sz w:val="18"/>
              <w:szCs w:val="18"/>
            </w:rPr>
            <w:t xml:space="preserve">Page </w:t>
          </w:r>
          <w:r w:rsidRPr="00E62D9A">
            <w:rPr>
              <w:sz w:val="18"/>
              <w:szCs w:val="18"/>
            </w:rPr>
            <w:fldChar w:fldCharType="begin"/>
          </w:r>
          <w:r w:rsidRPr="00E62D9A">
            <w:rPr>
              <w:sz w:val="18"/>
              <w:szCs w:val="18"/>
            </w:rPr>
            <w:instrText xml:space="preserve"> PAGE  \* MERGEFORMAT </w:instrText>
          </w:r>
          <w:r w:rsidRPr="00E62D9A">
            <w:rPr>
              <w:sz w:val="18"/>
              <w:szCs w:val="18"/>
            </w:rPr>
            <w:fldChar w:fldCharType="separate"/>
          </w:r>
          <w:r w:rsidR="00A27888" w:rsidRPr="00A27888">
            <w:rPr>
              <w:rFonts w:ascii="Cambria" w:hAnsi="Cambria"/>
              <w:noProof/>
              <w:sz w:val="18"/>
              <w:szCs w:val="18"/>
            </w:rPr>
            <w:t>2</w:t>
          </w:r>
          <w:r w:rsidRPr="00E62D9A">
            <w:rPr>
              <w:sz w:val="18"/>
              <w:szCs w:val="18"/>
            </w:rPr>
            <w:fldChar w:fldCharType="end"/>
          </w:r>
        </w:p>
      </w:tc>
      <w:tc>
        <w:tcPr>
          <w:tcW w:w="2250" w:type="pct"/>
          <w:tcBorders>
            <w:bottom w:val="single" w:sz="4" w:space="0" w:color="4F81BD"/>
          </w:tcBorders>
        </w:tcPr>
        <w:p w:rsidR="002805BB" w:rsidRDefault="002805BB">
          <w:pPr>
            <w:pStyle w:val="Header"/>
            <w:rPr>
              <w:rFonts w:ascii="Cambria" w:hAnsi="Cambria"/>
              <w:b/>
              <w:bCs/>
            </w:rPr>
          </w:pPr>
        </w:p>
      </w:tc>
    </w:tr>
    <w:tr w:rsidR="002805BB">
      <w:trPr>
        <w:trHeight w:val="150"/>
      </w:trPr>
      <w:tc>
        <w:tcPr>
          <w:tcW w:w="2250" w:type="pct"/>
          <w:tcBorders>
            <w:top w:val="single" w:sz="4" w:space="0" w:color="4F81BD"/>
          </w:tcBorders>
        </w:tcPr>
        <w:p w:rsidR="002805BB" w:rsidRDefault="002805BB">
          <w:pPr>
            <w:pStyle w:val="Header"/>
            <w:rPr>
              <w:rFonts w:ascii="Cambria" w:hAnsi="Cambria"/>
              <w:b/>
              <w:bCs/>
            </w:rPr>
          </w:pPr>
        </w:p>
      </w:tc>
      <w:tc>
        <w:tcPr>
          <w:tcW w:w="500" w:type="pct"/>
          <w:vMerge/>
        </w:tcPr>
        <w:p w:rsidR="002805BB" w:rsidRDefault="002805BB">
          <w:pPr>
            <w:pStyle w:val="Header"/>
            <w:jc w:val="center"/>
            <w:rPr>
              <w:rFonts w:ascii="Cambria" w:hAnsi="Cambria"/>
              <w:b/>
              <w:bCs/>
            </w:rPr>
          </w:pPr>
        </w:p>
      </w:tc>
      <w:tc>
        <w:tcPr>
          <w:tcW w:w="2250" w:type="pct"/>
          <w:tcBorders>
            <w:top w:val="single" w:sz="4" w:space="0" w:color="4F81BD"/>
          </w:tcBorders>
        </w:tcPr>
        <w:p w:rsidR="002805BB" w:rsidRDefault="002805BB">
          <w:pPr>
            <w:pStyle w:val="Header"/>
            <w:rPr>
              <w:rFonts w:ascii="Cambria" w:hAnsi="Cambria"/>
              <w:b/>
              <w:bCs/>
            </w:rPr>
          </w:pPr>
        </w:p>
      </w:tc>
    </w:tr>
  </w:tbl>
  <w:p w:rsidR="002805BB" w:rsidRDefault="002805BB" w:rsidP="00320A3E">
    <w:pPr>
      <w:pStyle w:val="Footer"/>
      <w:tabs>
        <w:tab w:val="clear" w:pos="451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E1" w:rsidRDefault="00DC2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CB" w:rsidRDefault="006735CB">
      <w:r>
        <w:separator/>
      </w:r>
    </w:p>
  </w:footnote>
  <w:footnote w:type="continuationSeparator" w:id="0">
    <w:p w:rsidR="006735CB" w:rsidRDefault="0067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BB" w:rsidRDefault="002805BB">
    <w:pPr>
      <w:pStyle w:val="Head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2805BB" w:rsidRDefault="0028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E1" w:rsidRDefault="00DC2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E1" w:rsidRDefault="00DC2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D5"/>
    <w:multiLevelType w:val="hybridMultilevel"/>
    <w:tmpl w:val="677A0D78"/>
    <w:lvl w:ilvl="0" w:tplc="0C090001">
      <w:start w:val="1"/>
      <w:numFmt w:val="bullet"/>
      <w:lvlText w:val=""/>
      <w:lvlJc w:val="left"/>
      <w:pPr>
        <w:ind w:left="1725" w:hanging="360"/>
      </w:pPr>
      <w:rPr>
        <w:rFonts w:ascii="Symbol" w:hAnsi="Symbol" w:hint="default"/>
      </w:rPr>
    </w:lvl>
    <w:lvl w:ilvl="1" w:tplc="0C090003" w:tentative="1">
      <w:start w:val="1"/>
      <w:numFmt w:val="bullet"/>
      <w:lvlText w:val="o"/>
      <w:lvlJc w:val="left"/>
      <w:pPr>
        <w:ind w:left="2445" w:hanging="360"/>
      </w:pPr>
      <w:rPr>
        <w:rFonts w:ascii="Courier New" w:hAnsi="Courier New" w:cs="Courier New" w:hint="default"/>
      </w:rPr>
    </w:lvl>
    <w:lvl w:ilvl="2" w:tplc="0C090005" w:tentative="1">
      <w:start w:val="1"/>
      <w:numFmt w:val="bullet"/>
      <w:lvlText w:val=""/>
      <w:lvlJc w:val="left"/>
      <w:pPr>
        <w:ind w:left="3165" w:hanging="360"/>
      </w:pPr>
      <w:rPr>
        <w:rFonts w:ascii="Wingdings" w:hAnsi="Wingdings" w:hint="default"/>
      </w:rPr>
    </w:lvl>
    <w:lvl w:ilvl="3" w:tplc="0C090001" w:tentative="1">
      <w:start w:val="1"/>
      <w:numFmt w:val="bullet"/>
      <w:lvlText w:val=""/>
      <w:lvlJc w:val="left"/>
      <w:pPr>
        <w:ind w:left="3885" w:hanging="360"/>
      </w:pPr>
      <w:rPr>
        <w:rFonts w:ascii="Symbol" w:hAnsi="Symbol" w:hint="default"/>
      </w:rPr>
    </w:lvl>
    <w:lvl w:ilvl="4" w:tplc="0C090003" w:tentative="1">
      <w:start w:val="1"/>
      <w:numFmt w:val="bullet"/>
      <w:lvlText w:val="o"/>
      <w:lvlJc w:val="left"/>
      <w:pPr>
        <w:ind w:left="4605" w:hanging="360"/>
      </w:pPr>
      <w:rPr>
        <w:rFonts w:ascii="Courier New" w:hAnsi="Courier New" w:cs="Courier New" w:hint="default"/>
      </w:rPr>
    </w:lvl>
    <w:lvl w:ilvl="5" w:tplc="0C090005" w:tentative="1">
      <w:start w:val="1"/>
      <w:numFmt w:val="bullet"/>
      <w:lvlText w:val=""/>
      <w:lvlJc w:val="left"/>
      <w:pPr>
        <w:ind w:left="5325" w:hanging="360"/>
      </w:pPr>
      <w:rPr>
        <w:rFonts w:ascii="Wingdings" w:hAnsi="Wingdings" w:hint="default"/>
      </w:rPr>
    </w:lvl>
    <w:lvl w:ilvl="6" w:tplc="0C090001" w:tentative="1">
      <w:start w:val="1"/>
      <w:numFmt w:val="bullet"/>
      <w:lvlText w:val=""/>
      <w:lvlJc w:val="left"/>
      <w:pPr>
        <w:ind w:left="6045" w:hanging="360"/>
      </w:pPr>
      <w:rPr>
        <w:rFonts w:ascii="Symbol" w:hAnsi="Symbol" w:hint="default"/>
      </w:rPr>
    </w:lvl>
    <w:lvl w:ilvl="7" w:tplc="0C090003" w:tentative="1">
      <w:start w:val="1"/>
      <w:numFmt w:val="bullet"/>
      <w:lvlText w:val="o"/>
      <w:lvlJc w:val="left"/>
      <w:pPr>
        <w:ind w:left="6765" w:hanging="360"/>
      </w:pPr>
      <w:rPr>
        <w:rFonts w:ascii="Courier New" w:hAnsi="Courier New" w:cs="Courier New" w:hint="default"/>
      </w:rPr>
    </w:lvl>
    <w:lvl w:ilvl="8" w:tplc="0C090005" w:tentative="1">
      <w:start w:val="1"/>
      <w:numFmt w:val="bullet"/>
      <w:lvlText w:val=""/>
      <w:lvlJc w:val="left"/>
      <w:pPr>
        <w:ind w:left="7485" w:hanging="360"/>
      </w:pPr>
      <w:rPr>
        <w:rFonts w:ascii="Wingdings" w:hAnsi="Wingdings" w:hint="default"/>
      </w:rPr>
    </w:lvl>
  </w:abstractNum>
  <w:abstractNum w:abstractNumId="1">
    <w:nsid w:val="080E3588"/>
    <w:multiLevelType w:val="hybridMultilevel"/>
    <w:tmpl w:val="D84C804C"/>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2">
    <w:nsid w:val="0A673013"/>
    <w:multiLevelType w:val="hybridMultilevel"/>
    <w:tmpl w:val="FCC0E4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A53892"/>
    <w:multiLevelType w:val="hybridMultilevel"/>
    <w:tmpl w:val="CAA6D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F41836"/>
    <w:multiLevelType w:val="hybridMultilevel"/>
    <w:tmpl w:val="0C2A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5A35B7"/>
    <w:multiLevelType w:val="multilevel"/>
    <w:tmpl w:val="BD1EAB0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452E26F3"/>
    <w:multiLevelType w:val="multilevel"/>
    <w:tmpl w:val="06CE79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4F12202E"/>
    <w:multiLevelType w:val="hybridMultilevel"/>
    <w:tmpl w:val="06FA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234D40"/>
    <w:multiLevelType w:val="hybridMultilevel"/>
    <w:tmpl w:val="9D02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563E04"/>
    <w:multiLevelType w:val="hybridMultilevel"/>
    <w:tmpl w:val="BAB4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8C50BE"/>
    <w:multiLevelType w:val="hybridMultilevel"/>
    <w:tmpl w:val="B92C5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AB1CFD"/>
    <w:multiLevelType w:val="hybridMultilevel"/>
    <w:tmpl w:val="B38A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0748CA"/>
    <w:multiLevelType w:val="hybridMultilevel"/>
    <w:tmpl w:val="572CC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1"/>
  </w:num>
  <w:num w:numId="6">
    <w:abstractNumId w:val="11"/>
  </w:num>
  <w:num w:numId="7">
    <w:abstractNumId w:val="4"/>
  </w:num>
  <w:num w:numId="8">
    <w:abstractNumId w:val="10"/>
  </w:num>
  <w:num w:numId="9">
    <w:abstractNumId w:val="12"/>
  </w:num>
  <w:num w:numId="10">
    <w:abstractNumId w:val="8"/>
  </w:num>
  <w:num w:numId="11">
    <w:abstractNumId w:val="7"/>
  </w:num>
  <w:num w:numId="12">
    <w:abstractNumId w:val="9"/>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8C"/>
    <w:rsid w:val="0003283B"/>
    <w:rsid w:val="000550EF"/>
    <w:rsid w:val="00060A37"/>
    <w:rsid w:val="00060C5C"/>
    <w:rsid w:val="00087A48"/>
    <w:rsid w:val="00093DCD"/>
    <w:rsid w:val="000A70A8"/>
    <w:rsid w:val="000E2111"/>
    <w:rsid w:val="00175412"/>
    <w:rsid w:val="00177026"/>
    <w:rsid w:val="001930B7"/>
    <w:rsid w:val="002008AB"/>
    <w:rsid w:val="00273C19"/>
    <w:rsid w:val="00274582"/>
    <w:rsid w:val="002805BB"/>
    <w:rsid w:val="002C25CB"/>
    <w:rsid w:val="002F588C"/>
    <w:rsid w:val="00311315"/>
    <w:rsid w:val="0031385B"/>
    <w:rsid w:val="0031550C"/>
    <w:rsid w:val="00320A3E"/>
    <w:rsid w:val="00354CAC"/>
    <w:rsid w:val="003874E2"/>
    <w:rsid w:val="003A5147"/>
    <w:rsid w:val="003E7C9A"/>
    <w:rsid w:val="004102FD"/>
    <w:rsid w:val="00421A4F"/>
    <w:rsid w:val="00425465"/>
    <w:rsid w:val="00476A57"/>
    <w:rsid w:val="00485759"/>
    <w:rsid w:val="004A21EA"/>
    <w:rsid w:val="00532AA2"/>
    <w:rsid w:val="00550F92"/>
    <w:rsid w:val="00552D7A"/>
    <w:rsid w:val="00575452"/>
    <w:rsid w:val="005770B6"/>
    <w:rsid w:val="005964ED"/>
    <w:rsid w:val="005F6E14"/>
    <w:rsid w:val="00611171"/>
    <w:rsid w:val="00611B4E"/>
    <w:rsid w:val="006174FF"/>
    <w:rsid w:val="006260E7"/>
    <w:rsid w:val="006463AE"/>
    <w:rsid w:val="006507EA"/>
    <w:rsid w:val="006735CB"/>
    <w:rsid w:val="00686E63"/>
    <w:rsid w:val="006A639C"/>
    <w:rsid w:val="006B5D28"/>
    <w:rsid w:val="006D3AF7"/>
    <w:rsid w:val="006D48A2"/>
    <w:rsid w:val="006D4BED"/>
    <w:rsid w:val="006E4468"/>
    <w:rsid w:val="006F71CF"/>
    <w:rsid w:val="00710F24"/>
    <w:rsid w:val="007275D1"/>
    <w:rsid w:val="00732EAC"/>
    <w:rsid w:val="007843C1"/>
    <w:rsid w:val="007E0251"/>
    <w:rsid w:val="00853C9E"/>
    <w:rsid w:val="00855CA9"/>
    <w:rsid w:val="0088758C"/>
    <w:rsid w:val="008A6B0B"/>
    <w:rsid w:val="008C5DC8"/>
    <w:rsid w:val="008C7597"/>
    <w:rsid w:val="008D184D"/>
    <w:rsid w:val="008F1B01"/>
    <w:rsid w:val="009554B0"/>
    <w:rsid w:val="00997829"/>
    <w:rsid w:val="009D2DE5"/>
    <w:rsid w:val="00A27888"/>
    <w:rsid w:val="00A34E43"/>
    <w:rsid w:val="00A632F5"/>
    <w:rsid w:val="00A743F4"/>
    <w:rsid w:val="00A83B19"/>
    <w:rsid w:val="00A83E70"/>
    <w:rsid w:val="00A8416A"/>
    <w:rsid w:val="00A96CF1"/>
    <w:rsid w:val="00AA183E"/>
    <w:rsid w:val="00AC5233"/>
    <w:rsid w:val="00AE2194"/>
    <w:rsid w:val="00AF2C23"/>
    <w:rsid w:val="00B154A6"/>
    <w:rsid w:val="00B20F00"/>
    <w:rsid w:val="00B33EA6"/>
    <w:rsid w:val="00B46DF6"/>
    <w:rsid w:val="00B62F36"/>
    <w:rsid w:val="00B82B56"/>
    <w:rsid w:val="00B91C32"/>
    <w:rsid w:val="00C514AC"/>
    <w:rsid w:val="00C52627"/>
    <w:rsid w:val="00C77543"/>
    <w:rsid w:val="00CC0F79"/>
    <w:rsid w:val="00CD588A"/>
    <w:rsid w:val="00D44D6E"/>
    <w:rsid w:val="00D90BB1"/>
    <w:rsid w:val="00DA676C"/>
    <w:rsid w:val="00DC24E1"/>
    <w:rsid w:val="00E04910"/>
    <w:rsid w:val="00E16988"/>
    <w:rsid w:val="00E32078"/>
    <w:rsid w:val="00E331BB"/>
    <w:rsid w:val="00E3510F"/>
    <w:rsid w:val="00E45CB5"/>
    <w:rsid w:val="00E62D9A"/>
    <w:rsid w:val="00E73115"/>
    <w:rsid w:val="00F03896"/>
    <w:rsid w:val="00F22613"/>
    <w:rsid w:val="00F316D4"/>
    <w:rsid w:val="00F619DF"/>
    <w:rsid w:val="00F75B86"/>
    <w:rsid w:val="00F96F46"/>
    <w:rsid w:val="00FB3A09"/>
    <w:rsid w:val="00FC0412"/>
    <w:rsid w:val="00FF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rsid w:val="00093DC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102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102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Header">
    <w:name w:val="header"/>
    <w:basedOn w:val="Normal"/>
    <w:link w:val="HeaderChar"/>
    <w:uiPriority w:val="99"/>
    <w:pPr>
      <w:tabs>
        <w:tab w:val="center" w:pos="4153"/>
        <w:tab w:val="right" w:pos="8306"/>
      </w:tabs>
    </w:pPr>
    <w:rPr>
      <w:sz w:val="24"/>
    </w:rPr>
  </w:style>
  <w:style w:type="paragraph" w:styleId="BlockText">
    <w:name w:val="Block Text"/>
    <w:basedOn w:val="Normal"/>
    <w:pPr>
      <w:tabs>
        <w:tab w:val="left" w:pos="709"/>
      </w:tabs>
      <w:spacing w:line="240" w:lineRule="atLeast"/>
      <w:ind w:left="709" w:right="-61" w:hanging="709"/>
      <w:jc w:val="both"/>
    </w:pPr>
    <w:rPr>
      <w:snapToGrid w:val="0"/>
      <w:color w:val="000000"/>
      <w:sz w:val="22"/>
    </w:rPr>
  </w:style>
  <w:style w:type="paragraph" w:styleId="Footer">
    <w:name w:val="footer"/>
    <w:basedOn w:val="Normal"/>
    <w:link w:val="FooterChar"/>
    <w:rsid w:val="00320A3E"/>
    <w:pPr>
      <w:tabs>
        <w:tab w:val="center" w:pos="4513"/>
        <w:tab w:val="right" w:pos="9026"/>
      </w:tabs>
    </w:pPr>
  </w:style>
  <w:style w:type="character" w:customStyle="1" w:styleId="FooterChar">
    <w:name w:val="Footer Char"/>
    <w:link w:val="Footer"/>
    <w:rsid w:val="00320A3E"/>
    <w:rPr>
      <w:lang w:eastAsia="en-US"/>
    </w:rPr>
  </w:style>
  <w:style w:type="paragraph" w:styleId="BalloonText">
    <w:name w:val="Balloon Text"/>
    <w:basedOn w:val="Normal"/>
    <w:link w:val="BalloonTextChar"/>
    <w:rsid w:val="00320A3E"/>
    <w:rPr>
      <w:rFonts w:ascii="Tahoma" w:hAnsi="Tahoma" w:cs="Tahoma"/>
      <w:sz w:val="16"/>
      <w:szCs w:val="16"/>
    </w:rPr>
  </w:style>
  <w:style w:type="character" w:customStyle="1" w:styleId="BalloonTextChar">
    <w:name w:val="Balloon Text Char"/>
    <w:link w:val="BalloonText"/>
    <w:rsid w:val="00320A3E"/>
    <w:rPr>
      <w:rFonts w:ascii="Tahoma" w:hAnsi="Tahoma" w:cs="Tahoma"/>
      <w:sz w:val="16"/>
      <w:szCs w:val="16"/>
      <w:lang w:eastAsia="en-US"/>
    </w:rPr>
  </w:style>
  <w:style w:type="paragraph" w:styleId="NoSpacing">
    <w:name w:val="No Spacing"/>
    <w:link w:val="NoSpacingChar"/>
    <w:uiPriority w:val="1"/>
    <w:qFormat/>
    <w:rsid w:val="00E62D9A"/>
    <w:rPr>
      <w:rFonts w:ascii="Calibri" w:hAnsi="Calibri"/>
      <w:sz w:val="22"/>
      <w:szCs w:val="22"/>
      <w:lang w:val="en-US" w:eastAsia="en-US"/>
    </w:rPr>
  </w:style>
  <w:style w:type="character" w:customStyle="1" w:styleId="NoSpacingChar">
    <w:name w:val="No Spacing Char"/>
    <w:link w:val="NoSpacing"/>
    <w:uiPriority w:val="1"/>
    <w:rsid w:val="00E62D9A"/>
    <w:rPr>
      <w:rFonts w:ascii="Calibri" w:hAnsi="Calibri"/>
      <w:sz w:val="22"/>
      <w:szCs w:val="22"/>
      <w:lang w:val="en-US" w:eastAsia="en-US" w:bidi="ar-SA"/>
    </w:rPr>
  </w:style>
  <w:style w:type="character" w:customStyle="1" w:styleId="HeaderChar">
    <w:name w:val="Header Char"/>
    <w:link w:val="Header"/>
    <w:uiPriority w:val="99"/>
    <w:rsid w:val="00E62D9A"/>
    <w:rPr>
      <w:sz w:val="24"/>
      <w:lang w:eastAsia="en-US"/>
    </w:rPr>
  </w:style>
  <w:style w:type="paragraph" w:styleId="BodyText">
    <w:name w:val="Body Text"/>
    <w:basedOn w:val="Normal"/>
    <w:link w:val="BodyTextChar"/>
    <w:uiPriority w:val="99"/>
    <w:unhideWhenUsed/>
    <w:rsid w:val="00311315"/>
    <w:pPr>
      <w:spacing w:after="120"/>
    </w:pPr>
    <w:rPr>
      <w:sz w:val="24"/>
      <w:szCs w:val="24"/>
      <w:lang w:val="en-GB"/>
    </w:rPr>
  </w:style>
  <w:style w:type="character" w:customStyle="1" w:styleId="BodyTextChar">
    <w:name w:val="Body Text Char"/>
    <w:link w:val="BodyText"/>
    <w:uiPriority w:val="99"/>
    <w:rsid w:val="00311315"/>
    <w:rPr>
      <w:sz w:val="24"/>
      <w:szCs w:val="24"/>
      <w:lang w:val="en-GB" w:eastAsia="en-US"/>
    </w:rPr>
  </w:style>
  <w:style w:type="paragraph" w:styleId="BodyTextIndent">
    <w:name w:val="Body Text Indent"/>
    <w:basedOn w:val="Normal"/>
    <w:link w:val="BodyTextIndentChar"/>
    <w:uiPriority w:val="99"/>
    <w:unhideWhenUsed/>
    <w:rsid w:val="00311315"/>
    <w:pPr>
      <w:spacing w:after="120"/>
      <w:ind w:left="283"/>
    </w:pPr>
    <w:rPr>
      <w:sz w:val="24"/>
      <w:szCs w:val="24"/>
      <w:lang w:eastAsia="en-AU"/>
    </w:rPr>
  </w:style>
  <w:style w:type="character" w:customStyle="1" w:styleId="BodyTextIndentChar">
    <w:name w:val="Body Text Indent Char"/>
    <w:link w:val="BodyTextIndent"/>
    <w:uiPriority w:val="99"/>
    <w:rsid w:val="00311315"/>
    <w:rPr>
      <w:sz w:val="24"/>
      <w:szCs w:val="24"/>
    </w:rPr>
  </w:style>
  <w:style w:type="character" w:customStyle="1" w:styleId="Heading1Char">
    <w:name w:val="Heading 1 Char"/>
    <w:link w:val="Heading1"/>
    <w:rsid w:val="00093DC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4102F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4102FD"/>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rsid w:val="00093DC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102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102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Header">
    <w:name w:val="header"/>
    <w:basedOn w:val="Normal"/>
    <w:link w:val="HeaderChar"/>
    <w:uiPriority w:val="99"/>
    <w:pPr>
      <w:tabs>
        <w:tab w:val="center" w:pos="4153"/>
        <w:tab w:val="right" w:pos="8306"/>
      </w:tabs>
    </w:pPr>
    <w:rPr>
      <w:sz w:val="24"/>
    </w:rPr>
  </w:style>
  <w:style w:type="paragraph" w:styleId="BlockText">
    <w:name w:val="Block Text"/>
    <w:basedOn w:val="Normal"/>
    <w:pPr>
      <w:tabs>
        <w:tab w:val="left" w:pos="709"/>
      </w:tabs>
      <w:spacing w:line="240" w:lineRule="atLeast"/>
      <w:ind w:left="709" w:right="-61" w:hanging="709"/>
      <w:jc w:val="both"/>
    </w:pPr>
    <w:rPr>
      <w:snapToGrid w:val="0"/>
      <w:color w:val="000000"/>
      <w:sz w:val="22"/>
    </w:rPr>
  </w:style>
  <w:style w:type="paragraph" w:styleId="Footer">
    <w:name w:val="footer"/>
    <w:basedOn w:val="Normal"/>
    <w:link w:val="FooterChar"/>
    <w:rsid w:val="00320A3E"/>
    <w:pPr>
      <w:tabs>
        <w:tab w:val="center" w:pos="4513"/>
        <w:tab w:val="right" w:pos="9026"/>
      </w:tabs>
    </w:pPr>
  </w:style>
  <w:style w:type="character" w:customStyle="1" w:styleId="FooterChar">
    <w:name w:val="Footer Char"/>
    <w:link w:val="Footer"/>
    <w:rsid w:val="00320A3E"/>
    <w:rPr>
      <w:lang w:eastAsia="en-US"/>
    </w:rPr>
  </w:style>
  <w:style w:type="paragraph" w:styleId="BalloonText">
    <w:name w:val="Balloon Text"/>
    <w:basedOn w:val="Normal"/>
    <w:link w:val="BalloonTextChar"/>
    <w:rsid w:val="00320A3E"/>
    <w:rPr>
      <w:rFonts w:ascii="Tahoma" w:hAnsi="Tahoma" w:cs="Tahoma"/>
      <w:sz w:val="16"/>
      <w:szCs w:val="16"/>
    </w:rPr>
  </w:style>
  <w:style w:type="character" w:customStyle="1" w:styleId="BalloonTextChar">
    <w:name w:val="Balloon Text Char"/>
    <w:link w:val="BalloonText"/>
    <w:rsid w:val="00320A3E"/>
    <w:rPr>
      <w:rFonts w:ascii="Tahoma" w:hAnsi="Tahoma" w:cs="Tahoma"/>
      <w:sz w:val="16"/>
      <w:szCs w:val="16"/>
      <w:lang w:eastAsia="en-US"/>
    </w:rPr>
  </w:style>
  <w:style w:type="paragraph" w:styleId="NoSpacing">
    <w:name w:val="No Spacing"/>
    <w:link w:val="NoSpacingChar"/>
    <w:uiPriority w:val="1"/>
    <w:qFormat/>
    <w:rsid w:val="00E62D9A"/>
    <w:rPr>
      <w:rFonts w:ascii="Calibri" w:hAnsi="Calibri"/>
      <w:sz w:val="22"/>
      <w:szCs w:val="22"/>
      <w:lang w:val="en-US" w:eastAsia="en-US"/>
    </w:rPr>
  </w:style>
  <w:style w:type="character" w:customStyle="1" w:styleId="NoSpacingChar">
    <w:name w:val="No Spacing Char"/>
    <w:link w:val="NoSpacing"/>
    <w:uiPriority w:val="1"/>
    <w:rsid w:val="00E62D9A"/>
    <w:rPr>
      <w:rFonts w:ascii="Calibri" w:hAnsi="Calibri"/>
      <w:sz w:val="22"/>
      <w:szCs w:val="22"/>
      <w:lang w:val="en-US" w:eastAsia="en-US" w:bidi="ar-SA"/>
    </w:rPr>
  </w:style>
  <w:style w:type="character" w:customStyle="1" w:styleId="HeaderChar">
    <w:name w:val="Header Char"/>
    <w:link w:val="Header"/>
    <w:uiPriority w:val="99"/>
    <w:rsid w:val="00E62D9A"/>
    <w:rPr>
      <w:sz w:val="24"/>
      <w:lang w:eastAsia="en-US"/>
    </w:rPr>
  </w:style>
  <w:style w:type="paragraph" w:styleId="BodyText">
    <w:name w:val="Body Text"/>
    <w:basedOn w:val="Normal"/>
    <w:link w:val="BodyTextChar"/>
    <w:uiPriority w:val="99"/>
    <w:unhideWhenUsed/>
    <w:rsid w:val="00311315"/>
    <w:pPr>
      <w:spacing w:after="120"/>
    </w:pPr>
    <w:rPr>
      <w:sz w:val="24"/>
      <w:szCs w:val="24"/>
      <w:lang w:val="en-GB"/>
    </w:rPr>
  </w:style>
  <w:style w:type="character" w:customStyle="1" w:styleId="BodyTextChar">
    <w:name w:val="Body Text Char"/>
    <w:link w:val="BodyText"/>
    <w:uiPriority w:val="99"/>
    <w:rsid w:val="00311315"/>
    <w:rPr>
      <w:sz w:val="24"/>
      <w:szCs w:val="24"/>
      <w:lang w:val="en-GB" w:eastAsia="en-US"/>
    </w:rPr>
  </w:style>
  <w:style w:type="paragraph" w:styleId="BodyTextIndent">
    <w:name w:val="Body Text Indent"/>
    <w:basedOn w:val="Normal"/>
    <w:link w:val="BodyTextIndentChar"/>
    <w:uiPriority w:val="99"/>
    <w:unhideWhenUsed/>
    <w:rsid w:val="00311315"/>
    <w:pPr>
      <w:spacing w:after="120"/>
      <w:ind w:left="283"/>
    </w:pPr>
    <w:rPr>
      <w:sz w:val="24"/>
      <w:szCs w:val="24"/>
      <w:lang w:eastAsia="en-AU"/>
    </w:rPr>
  </w:style>
  <w:style w:type="character" w:customStyle="1" w:styleId="BodyTextIndentChar">
    <w:name w:val="Body Text Indent Char"/>
    <w:link w:val="BodyTextIndent"/>
    <w:uiPriority w:val="99"/>
    <w:rsid w:val="00311315"/>
    <w:rPr>
      <w:sz w:val="24"/>
      <w:szCs w:val="24"/>
    </w:rPr>
  </w:style>
  <w:style w:type="character" w:customStyle="1" w:styleId="Heading1Char">
    <w:name w:val="Heading 1 Char"/>
    <w:link w:val="Heading1"/>
    <w:rsid w:val="00093DC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4102F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4102FD"/>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528">
      <w:bodyDiv w:val="1"/>
      <w:marLeft w:val="0"/>
      <w:marRight w:val="0"/>
      <w:marTop w:val="0"/>
      <w:marBottom w:val="0"/>
      <w:divBdr>
        <w:top w:val="none" w:sz="0" w:space="0" w:color="auto"/>
        <w:left w:val="none" w:sz="0" w:space="0" w:color="auto"/>
        <w:bottom w:val="none" w:sz="0" w:space="0" w:color="auto"/>
        <w:right w:val="none" w:sz="0" w:space="0" w:color="auto"/>
      </w:divBdr>
    </w:div>
    <w:div w:id="263001567">
      <w:bodyDiv w:val="1"/>
      <w:marLeft w:val="0"/>
      <w:marRight w:val="0"/>
      <w:marTop w:val="0"/>
      <w:marBottom w:val="0"/>
      <w:divBdr>
        <w:top w:val="none" w:sz="0" w:space="0" w:color="auto"/>
        <w:left w:val="none" w:sz="0" w:space="0" w:color="auto"/>
        <w:bottom w:val="none" w:sz="0" w:space="0" w:color="auto"/>
        <w:right w:val="none" w:sz="0" w:space="0" w:color="auto"/>
      </w:divBdr>
    </w:div>
    <w:div w:id="879246845">
      <w:bodyDiv w:val="1"/>
      <w:marLeft w:val="0"/>
      <w:marRight w:val="0"/>
      <w:marTop w:val="0"/>
      <w:marBottom w:val="0"/>
      <w:divBdr>
        <w:top w:val="none" w:sz="0" w:space="0" w:color="auto"/>
        <w:left w:val="none" w:sz="0" w:space="0" w:color="auto"/>
        <w:bottom w:val="none" w:sz="0" w:space="0" w:color="auto"/>
        <w:right w:val="none" w:sz="0" w:space="0" w:color="auto"/>
      </w:divBdr>
      <w:divsChild>
        <w:div w:id="1972438161">
          <w:marLeft w:val="0"/>
          <w:marRight w:val="0"/>
          <w:marTop w:val="0"/>
          <w:marBottom w:val="0"/>
          <w:divBdr>
            <w:top w:val="none" w:sz="0" w:space="0" w:color="auto"/>
            <w:left w:val="none" w:sz="0" w:space="0" w:color="auto"/>
            <w:bottom w:val="none" w:sz="0" w:space="0" w:color="auto"/>
            <w:right w:val="none" w:sz="0" w:space="0" w:color="auto"/>
          </w:divBdr>
          <w:divsChild>
            <w:div w:id="95223861">
              <w:marLeft w:val="0"/>
              <w:marRight w:val="0"/>
              <w:marTop w:val="0"/>
              <w:marBottom w:val="0"/>
              <w:divBdr>
                <w:top w:val="none" w:sz="0" w:space="0" w:color="auto"/>
                <w:left w:val="none" w:sz="0" w:space="0" w:color="auto"/>
                <w:bottom w:val="none" w:sz="0" w:space="0" w:color="auto"/>
                <w:right w:val="none" w:sz="0" w:space="0" w:color="auto"/>
              </w:divBdr>
              <w:divsChild>
                <w:div w:id="648242543">
                  <w:marLeft w:val="0"/>
                  <w:marRight w:val="0"/>
                  <w:marTop w:val="0"/>
                  <w:marBottom w:val="0"/>
                  <w:divBdr>
                    <w:top w:val="none" w:sz="0" w:space="0" w:color="auto"/>
                    <w:left w:val="none" w:sz="0" w:space="0" w:color="auto"/>
                    <w:bottom w:val="none" w:sz="0" w:space="0" w:color="auto"/>
                    <w:right w:val="none" w:sz="0" w:space="0" w:color="auto"/>
                  </w:divBdr>
                  <w:divsChild>
                    <w:div w:id="618030675">
                      <w:marLeft w:val="0"/>
                      <w:marRight w:val="0"/>
                      <w:marTop w:val="0"/>
                      <w:marBottom w:val="0"/>
                      <w:divBdr>
                        <w:top w:val="none" w:sz="0" w:space="0" w:color="auto"/>
                        <w:left w:val="none" w:sz="0" w:space="0" w:color="auto"/>
                        <w:bottom w:val="none" w:sz="0" w:space="0" w:color="auto"/>
                        <w:right w:val="none" w:sz="0" w:space="0" w:color="auto"/>
                      </w:divBdr>
                      <w:divsChild>
                        <w:div w:id="1060905450">
                          <w:marLeft w:val="0"/>
                          <w:marRight w:val="0"/>
                          <w:marTop w:val="0"/>
                          <w:marBottom w:val="0"/>
                          <w:divBdr>
                            <w:top w:val="none" w:sz="0" w:space="0" w:color="auto"/>
                            <w:left w:val="none" w:sz="0" w:space="0" w:color="auto"/>
                            <w:bottom w:val="none" w:sz="0" w:space="0" w:color="auto"/>
                            <w:right w:val="none" w:sz="0" w:space="0" w:color="auto"/>
                          </w:divBdr>
                          <w:divsChild>
                            <w:div w:id="1561751194">
                              <w:marLeft w:val="0"/>
                              <w:marRight w:val="0"/>
                              <w:marTop w:val="0"/>
                              <w:marBottom w:val="0"/>
                              <w:divBdr>
                                <w:top w:val="none" w:sz="0" w:space="0" w:color="auto"/>
                                <w:left w:val="none" w:sz="0" w:space="0" w:color="auto"/>
                                <w:bottom w:val="none" w:sz="0" w:space="0" w:color="auto"/>
                                <w:right w:val="none" w:sz="0" w:space="0" w:color="auto"/>
                              </w:divBdr>
                              <w:divsChild>
                                <w:div w:id="577834157">
                                  <w:marLeft w:val="0"/>
                                  <w:marRight w:val="0"/>
                                  <w:marTop w:val="0"/>
                                  <w:marBottom w:val="0"/>
                                  <w:divBdr>
                                    <w:top w:val="none" w:sz="0" w:space="0" w:color="auto"/>
                                    <w:left w:val="none" w:sz="0" w:space="0" w:color="auto"/>
                                    <w:bottom w:val="none" w:sz="0" w:space="0" w:color="auto"/>
                                    <w:right w:val="none" w:sz="0" w:space="0" w:color="auto"/>
                                  </w:divBdr>
                                  <w:divsChild>
                                    <w:div w:id="1571889045">
                                      <w:marLeft w:val="0"/>
                                      <w:marRight w:val="0"/>
                                      <w:marTop w:val="0"/>
                                      <w:marBottom w:val="0"/>
                                      <w:divBdr>
                                        <w:top w:val="none" w:sz="0" w:space="0" w:color="auto"/>
                                        <w:left w:val="none" w:sz="0" w:space="0" w:color="auto"/>
                                        <w:bottom w:val="none" w:sz="0" w:space="0" w:color="auto"/>
                                        <w:right w:val="none" w:sz="0" w:space="0" w:color="auto"/>
                                      </w:divBdr>
                                      <w:divsChild>
                                        <w:div w:id="230581064">
                                          <w:marLeft w:val="0"/>
                                          <w:marRight w:val="0"/>
                                          <w:marTop w:val="0"/>
                                          <w:marBottom w:val="0"/>
                                          <w:divBdr>
                                            <w:top w:val="none" w:sz="0" w:space="0" w:color="auto"/>
                                            <w:left w:val="none" w:sz="0" w:space="0" w:color="auto"/>
                                            <w:bottom w:val="none" w:sz="0" w:space="0" w:color="auto"/>
                                            <w:right w:val="none" w:sz="0" w:space="0" w:color="auto"/>
                                          </w:divBdr>
                                          <w:divsChild>
                                            <w:div w:id="2000575314">
                                              <w:marLeft w:val="0"/>
                                              <w:marRight w:val="0"/>
                                              <w:marTop w:val="0"/>
                                              <w:marBottom w:val="0"/>
                                              <w:divBdr>
                                                <w:top w:val="none" w:sz="0" w:space="0" w:color="auto"/>
                                                <w:left w:val="none" w:sz="0" w:space="0" w:color="auto"/>
                                                <w:bottom w:val="none" w:sz="0" w:space="0" w:color="auto"/>
                                                <w:right w:val="none" w:sz="0" w:space="0" w:color="auto"/>
                                              </w:divBdr>
                                              <w:divsChild>
                                                <w:div w:id="6157976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45582512">
                                                      <w:marLeft w:val="0"/>
                                                      <w:marRight w:val="0"/>
                                                      <w:marTop w:val="0"/>
                                                      <w:marBottom w:val="0"/>
                                                      <w:divBdr>
                                                        <w:top w:val="none" w:sz="0" w:space="0" w:color="auto"/>
                                                        <w:left w:val="none" w:sz="0" w:space="0" w:color="auto"/>
                                                        <w:bottom w:val="none" w:sz="0" w:space="0" w:color="auto"/>
                                                        <w:right w:val="none" w:sz="0" w:space="0" w:color="auto"/>
                                                      </w:divBdr>
                                                      <w:divsChild>
                                                        <w:div w:id="1603030888">
                                                          <w:marLeft w:val="0"/>
                                                          <w:marRight w:val="0"/>
                                                          <w:marTop w:val="0"/>
                                                          <w:marBottom w:val="0"/>
                                                          <w:divBdr>
                                                            <w:top w:val="none" w:sz="0" w:space="0" w:color="auto"/>
                                                            <w:left w:val="none" w:sz="0" w:space="0" w:color="auto"/>
                                                            <w:bottom w:val="none" w:sz="0" w:space="0" w:color="auto"/>
                                                            <w:right w:val="none" w:sz="0" w:space="0" w:color="auto"/>
                                                          </w:divBdr>
                                                          <w:divsChild>
                                                            <w:div w:id="1918981142">
                                                              <w:marLeft w:val="0"/>
                                                              <w:marRight w:val="0"/>
                                                              <w:marTop w:val="0"/>
                                                              <w:marBottom w:val="0"/>
                                                              <w:divBdr>
                                                                <w:top w:val="none" w:sz="0" w:space="0" w:color="auto"/>
                                                                <w:left w:val="none" w:sz="0" w:space="0" w:color="auto"/>
                                                                <w:bottom w:val="none" w:sz="0" w:space="0" w:color="auto"/>
                                                                <w:right w:val="none" w:sz="0" w:space="0" w:color="auto"/>
                                                              </w:divBdr>
                                                              <w:divsChild>
                                                                <w:div w:id="1255094179">
                                                                  <w:marLeft w:val="0"/>
                                                                  <w:marRight w:val="0"/>
                                                                  <w:marTop w:val="0"/>
                                                                  <w:marBottom w:val="0"/>
                                                                  <w:divBdr>
                                                                    <w:top w:val="none" w:sz="0" w:space="0" w:color="auto"/>
                                                                    <w:left w:val="none" w:sz="0" w:space="0" w:color="auto"/>
                                                                    <w:bottom w:val="none" w:sz="0" w:space="0" w:color="auto"/>
                                                                    <w:right w:val="none" w:sz="0" w:space="0" w:color="auto"/>
                                                                  </w:divBdr>
                                                                  <w:divsChild>
                                                                    <w:div w:id="1791439437">
                                                                      <w:marLeft w:val="0"/>
                                                                      <w:marRight w:val="0"/>
                                                                      <w:marTop w:val="0"/>
                                                                      <w:marBottom w:val="0"/>
                                                                      <w:divBdr>
                                                                        <w:top w:val="none" w:sz="0" w:space="0" w:color="auto"/>
                                                                        <w:left w:val="none" w:sz="0" w:space="0" w:color="auto"/>
                                                                        <w:bottom w:val="none" w:sz="0" w:space="0" w:color="auto"/>
                                                                        <w:right w:val="none" w:sz="0" w:space="0" w:color="auto"/>
                                                                      </w:divBdr>
                                                                      <w:divsChild>
                                                                        <w:div w:id="123549483">
                                                                          <w:marLeft w:val="0"/>
                                                                          <w:marRight w:val="0"/>
                                                                          <w:marTop w:val="0"/>
                                                                          <w:marBottom w:val="0"/>
                                                                          <w:divBdr>
                                                                            <w:top w:val="none" w:sz="0" w:space="0" w:color="auto"/>
                                                                            <w:left w:val="none" w:sz="0" w:space="0" w:color="auto"/>
                                                                            <w:bottom w:val="none" w:sz="0" w:space="0" w:color="auto"/>
                                                                            <w:right w:val="none" w:sz="0" w:space="0" w:color="auto"/>
                                                                          </w:divBdr>
                                                                          <w:divsChild>
                                                                            <w:div w:id="685904237">
                                                                              <w:marLeft w:val="0"/>
                                                                              <w:marRight w:val="0"/>
                                                                              <w:marTop w:val="0"/>
                                                                              <w:marBottom w:val="0"/>
                                                                              <w:divBdr>
                                                                                <w:top w:val="none" w:sz="0" w:space="0" w:color="auto"/>
                                                                                <w:left w:val="none" w:sz="0" w:space="0" w:color="auto"/>
                                                                                <w:bottom w:val="none" w:sz="0" w:space="0" w:color="auto"/>
                                                                                <w:right w:val="none" w:sz="0" w:space="0" w:color="auto"/>
                                                                              </w:divBdr>
                                                                              <w:divsChild>
                                                                                <w:div w:id="1625039328">
                                                                                  <w:marLeft w:val="0"/>
                                                                                  <w:marRight w:val="0"/>
                                                                                  <w:marTop w:val="0"/>
                                                                                  <w:marBottom w:val="0"/>
                                                                                  <w:divBdr>
                                                                                    <w:top w:val="none" w:sz="0" w:space="0" w:color="auto"/>
                                                                                    <w:left w:val="none" w:sz="0" w:space="0" w:color="auto"/>
                                                                                    <w:bottom w:val="none" w:sz="0" w:space="0" w:color="auto"/>
                                                                                    <w:right w:val="none" w:sz="0" w:space="0" w:color="auto"/>
                                                                                  </w:divBdr>
                                                                                  <w:divsChild>
                                                                                    <w:div w:id="25955355">
                                                                                      <w:marLeft w:val="0"/>
                                                                                      <w:marRight w:val="0"/>
                                                                                      <w:marTop w:val="0"/>
                                                                                      <w:marBottom w:val="0"/>
                                                                                      <w:divBdr>
                                                                                        <w:top w:val="none" w:sz="0" w:space="0" w:color="auto"/>
                                                                                        <w:left w:val="none" w:sz="0" w:space="0" w:color="auto"/>
                                                                                        <w:bottom w:val="none" w:sz="0" w:space="0" w:color="auto"/>
                                                                                        <w:right w:val="none" w:sz="0" w:space="0" w:color="auto"/>
                                                                                      </w:divBdr>
                                                                                      <w:divsChild>
                                                                                        <w:div w:id="787435999">
                                                                                          <w:marLeft w:val="0"/>
                                                                                          <w:marRight w:val="0"/>
                                                                                          <w:marTop w:val="0"/>
                                                                                          <w:marBottom w:val="0"/>
                                                                                          <w:divBdr>
                                                                                            <w:top w:val="none" w:sz="0" w:space="0" w:color="auto"/>
                                                                                            <w:left w:val="none" w:sz="0" w:space="0" w:color="auto"/>
                                                                                            <w:bottom w:val="none" w:sz="0" w:space="0" w:color="auto"/>
                                                                                            <w:right w:val="none" w:sz="0" w:space="0" w:color="auto"/>
                                                                                          </w:divBdr>
                                                                                          <w:divsChild>
                                                                                            <w:div w:id="57216476">
                                                                                              <w:marLeft w:val="0"/>
                                                                                              <w:marRight w:val="0"/>
                                                                                              <w:marTop w:val="0"/>
                                                                                              <w:marBottom w:val="150"/>
                                                                                              <w:divBdr>
                                                                                                <w:top w:val="single" w:sz="2" w:space="0" w:color="EFEFEF"/>
                                                                                                <w:left w:val="single" w:sz="6" w:space="0" w:color="EFEFEF"/>
                                                                                                <w:bottom w:val="single" w:sz="6" w:space="0" w:color="E2E2E2"/>
                                                                                                <w:right w:val="single" w:sz="6" w:space="0" w:color="EFEFEF"/>
                                                                                              </w:divBdr>
                                                                                              <w:divsChild>
                                                                                                <w:div w:id="959455908">
                                                                                                  <w:marLeft w:val="0"/>
                                                                                                  <w:marRight w:val="0"/>
                                                                                                  <w:marTop w:val="0"/>
                                                                                                  <w:marBottom w:val="0"/>
                                                                                                  <w:divBdr>
                                                                                                    <w:top w:val="none" w:sz="0" w:space="0" w:color="auto"/>
                                                                                                    <w:left w:val="none" w:sz="0" w:space="0" w:color="auto"/>
                                                                                                    <w:bottom w:val="none" w:sz="0" w:space="0" w:color="auto"/>
                                                                                                    <w:right w:val="none" w:sz="0" w:space="0" w:color="auto"/>
                                                                                                  </w:divBdr>
                                                                                                  <w:divsChild>
                                                                                                    <w:div w:id="1146553235">
                                                                                                      <w:marLeft w:val="0"/>
                                                                                                      <w:marRight w:val="0"/>
                                                                                                      <w:marTop w:val="0"/>
                                                                                                      <w:marBottom w:val="0"/>
                                                                                                      <w:divBdr>
                                                                                                        <w:top w:val="none" w:sz="0" w:space="0" w:color="auto"/>
                                                                                                        <w:left w:val="none" w:sz="0" w:space="0" w:color="auto"/>
                                                                                                        <w:bottom w:val="none" w:sz="0" w:space="0" w:color="auto"/>
                                                                                                        <w:right w:val="none" w:sz="0" w:space="0" w:color="auto"/>
                                                                                                      </w:divBdr>
                                                                                                      <w:divsChild>
                                                                                                        <w:div w:id="2037609045">
                                                                                                          <w:marLeft w:val="0"/>
                                                                                                          <w:marRight w:val="0"/>
                                                                                                          <w:marTop w:val="0"/>
                                                                                                          <w:marBottom w:val="0"/>
                                                                                                          <w:divBdr>
                                                                                                            <w:top w:val="none" w:sz="0" w:space="0" w:color="auto"/>
                                                                                                            <w:left w:val="none" w:sz="0" w:space="0" w:color="auto"/>
                                                                                                            <w:bottom w:val="none" w:sz="0" w:space="0" w:color="auto"/>
                                                                                                            <w:right w:val="none" w:sz="0" w:space="0" w:color="auto"/>
                                                                                                          </w:divBdr>
                                                                                                          <w:divsChild>
                                                                                                            <w:div w:id="179469888">
                                                                                                              <w:marLeft w:val="0"/>
                                                                                                              <w:marRight w:val="0"/>
                                                                                                              <w:marTop w:val="0"/>
                                                                                                              <w:marBottom w:val="0"/>
                                                                                                              <w:divBdr>
                                                                                                                <w:top w:val="none" w:sz="0" w:space="0" w:color="auto"/>
                                                                                                                <w:left w:val="none" w:sz="0" w:space="0" w:color="auto"/>
                                                                                                                <w:bottom w:val="none" w:sz="0" w:space="0" w:color="auto"/>
                                                                                                                <w:right w:val="none" w:sz="0" w:space="0" w:color="auto"/>
                                                                                                              </w:divBdr>
                                                                                                              <w:divsChild>
                                                                                                                <w:div w:id="833953200">
                                                                                                                  <w:marLeft w:val="0"/>
                                                                                                                  <w:marRight w:val="0"/>
                                                                                                                  <w:marTop w:val="0"/>
                                                                                                                  <w:marBottom w:val="0"/>
                                                                                                                  <w:divBdr>
                                                                                                                    <w:top w:val="single" w:sz="2" w:space="4" w:color="D8D8D8"/>
                                                                                                                    <w:left w:val="single" w:sz="2" w:space="0" w:color="D8D8D8"/>
                                                                                                                    <w:bottom w:val="single" w:sz="2" w:space="4" w:color="D8D8D8"/>
                                                                                                                    <w:right w:val="single" w:sz="2" w:space="0" w:color="D8D8D8"/>
                                                                                                                  </w:divBdr>
                                                                                                                  <w:divsChild>
                                                                                                                    <w:div w:id="1120302993">
                                                                                                                      <w:marLeft w:val="225"/>
                                                                                                                      <w:marRight w:val="225"/>
                                                                                                                      <w:marTop w:val="75"/>
                                                                                                                      <w:marBottom w:val="75"/>
                                                                                                                      <w:divBdr>
                                                                                                                        <w:top w:val="none" w:sz="0" w:space="0" w:color="auto"/>
                                                                                                                        <w:left w:val="none" w:sz="0" w:space="0" w:color="auto"/>
                                                                                                                        <w:bottom w:val="none" w:sz="0" w:space="0" w:color="auto"/>
                                                                                                                        <w:right w:val="none" w:sz="0" w:space="0" w:color="auto"/>
                                                                                                                      </w:divBdr>
                                                                                                                      <w:divsChild>
                                                                                                                        <w:div w:id="1029456545">
                                                                                                                          <w:marLeft w:val="0"/>
                                                                                                                          <w:marRight w:val="0"/>
                                                                                                                          <w:marTop w:val="0"/>
                                                                                                                          <w:marBottom w:val="0"/>
                                                                                                                          <w:divBdr>
                                                                                                                            <w:top w:val="single" w:sz="6" w:space="0" w:color="auto"/>
                                                                                                                            <w:left w:val="single" w:sz="6" w:space="0" w:color="auto"/>
                                                                                                                            <w:bottom w:val="single" w:sz="6" w:space="0" w:color="auto"/>
                                                                                                                            <w:right w:val="single" w:sz="6" w:space="0" w:color="auto"/>
                                                                                                                          </w:divBdr>
                                                                                                                          <w:divsChild>
                                                                                                                            <w:div w:id="1357270894">
                                                                                                                              <w:marLeft w:val="0"/>
                                                                                                                              <w:marRight w:val="0"/>
                                                                                                                              <w:marTop w:val="0"/>
                                                                                                                              <w:marBottom w:val="0"/>
                                                                                                                              <w:divBdr>
                                                                                                                                <w:top w:val="none" w:sz="0" w:space="0" w:color="auto"/>
                                                                                                                                <w:left w:val="none" w:sz="0" w:space="0" w:color="auto"/>
                                                                                                                                <w:bottom w:val="none" w:sz="0" w:space="0" w:color="auto"/>
                                                                                                                                <w:right w:val="none" w:sz="0" w:space="0" w:color="auto"/>
                                                                                                                              </w:divBdr>
                                                                                                                              <w:divsChild>
                                                                                                                                <w:div w:id="3213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782116">
      <w:bodyDiv w:val="1"/>
      <w:marLeft w:val="0"/>
      <w:marRight w:val="0"/>
      <w:marTop w:val="0"/>
      <w:marBottom w:val="0"/>
      <w:divBdr>
        <w:top w:val="none" w:sz="0" w:space="0" w:color="auto"/>
        <w:left w:val="none" w:sz="0" w:space="0" w:color="auto"/>
        <w:bottom w:val="none" w:sz="0" w:space="0" w:color="auto"/>
        <w:right w:val="none" w:sz="0" w:space="0" w:color="auto"/>
      </w:divBdr>
    </w:div>
    <w:div w:id="1572033484">
      <w:bodyDiv w:val="1"/>
      <w:marLeft w:val="0"/>
      <w:marRight w:val="0"/>
      <w:marTop w:val="0"/>
      <w:marBottom w:val="0"/>
      <w:divBdr>
        <w:top w:val="none" w:sz="0" w:space="0" w:color="auto"/>
        <w:left w:val="none" w:sz="0" w:space="0" w:color="auto"/>
        <w:bottom w:val="none" w:sz="0" w:space="0" w:color="auto"/>
        <w:right w:val="none" w:sz="0" w:space="0" w:color="auto"/>
      </w:divBdr>
      <w:divsChild>
        <w:div w:id="1853372889">
          <w:marLeft w:val="0"/>
          <w:marRight w:val="0"/>
          <w:marTop w:val="0"/>
          <w:marBottom w:val="0"/>
          <w:divBdr>
            <w:top w:val="none" w:sz="0" w:space="0" w:color="auto"/>
            <w:left w:val="none" w:sz="0" w:space="0" w:color="auto"/>
            <w:bottom w:val="none" w:sz="0" w:space="0" w:color="auto"/>
            <w:right w:val="none" w:sz="0" w:space="0" w:color="auto"/>
          </w:divBdr>
          <w:divsChild>
            <w:div w:id="1786996389">
              <w:marLeft w:val="0"/>
              <w:marRight w:val="0"/>
              <w:marTop w:val="0"/>
              <w:marBottom w:val="0"/>
              <w:divBdr>
                <w:top w:val="none" w:sz="0" w:space="0" w:color="auto"/>
                <w:left w:val="none" w:sz="0" w:space="0" w:color="auto"/>
                <w:bottom w:val="none" w:sz="0" w:space="0" w:color="auto"/>
                <w:right w:val="none" w:sz="0" w:space="0" w:color="auto"/>
              </w:divBdr>
              <w:divsChild>
                <w:div w:id="2127457764">
                  <w:marLeft w:val="0"/>
                  <w:marRight w:val="0"/>
                  <w:marTop w:val="0"/>
                  <w:marBottom w:val="0"/>
                  <w:divBdr>
                    <w:top w:val="none" w:sz="0" w:space="0" w:color="auto"/>
                    <w:left w:val="none" w:sz="0" w:space="0" w:color="auto"/>
                    <w:bottom w:val="none" w:sz="0" w:space="0" w:color="auto"/>
                    <w:right w:val="none" w:sz="0" w:space="0" w:color="auto"/>
                  </w:divBdr>
                  <w:divsChild>
                    <w:div w:id="261568235">
                      <w:marLeft w:val="0"/>
                      <w:marRight w:val="0"/>
                      <w:marTop w:val="0"/>
                      <w:marBottom w:val="0"/>
                      <w:divBdr>
                        <w:top w:val="none" w:sz="0" w:space="0" w:color="auto"/>
                        <w:left w:val="none" w:sz="0" w:space="0" w:color="auto"/>
                        <w:bottom w:val="none" w:sz="0" w:space="0" w:color="auto"/>
                        <w:right w:val="none" w:sz="0" w:space="0" w:color="auto"/>
                      </w:divBdr>
                      <w:divsChild>
                        <w:div w:id="1510215875">
                          <w:marLeft w:val="0"/>
                          <w:marRight w:val="0"/>
                          <w:marTop w:val="0"/>
                          <w:marBottom w:val="0"/>
                          <w:divBdr>
                            <w:top w:val="none" w:sz="0" w:space="0" w:color="auto"/>
                            <w:left w:val="none" w:sz="0" w:space="0" w:color="auto"/>
                            <w:bottom w:val="none" w:sz="0" w:space="0" w:color="auto"/>
                            <w:right w:val="none" w:sz="0" w:space="0" w:color="auto"/>
                          </w:divBdr>
                          <w:divsChild>
                            <w:div w:id="233857243">
                              <w:marLeft w:val="0"/>
                              <w:marRight w:val="0"/>
                              <w:marTop w:val="0"/>
                              <w:marBottom w:val="0"/>
                              <w:divBdr>
                                <w:top w:val="none" w:sz="0" w:space="0" w:color="auto"/>
                                <w:left w:val="none" w:sz="0" w:space="0" w:color="auto"/>
                                <w:bottom w:val="none" w:sz="0" w:space="0" w:color="auto"/>
                                <w:right w:val="none" w:sz="0" w:space="0" w:color="auto"/>
                              </w:divBdr>
                              <w:divsChild>
                                <w:div w:id="1532576199">
                                  <w:marLeft w:val="0"/>
                                  <w:marRight w:val="0"/>
                                  <w:marTop w:val="0"/>
                                  <w:marBottom w:val="0"/>
                                  <w:divBdr>
                                    <w:top w:val="none" w:sz="0" w:space="0" w:color="auto"/>
                                    <w:left w:val="none" w:sz="0" w:space="0" w:color="auto"/>
                                    <w:bottom w:val="none" w:sz="0" w:space="0" w:color="auto"/>
                                    <w:right w:val="none" w:sz="0" w:space="0" w:color="auto"/>
                                  </w:divBdr>
                                  <w:divsChild>
                                    <w:div w:id="993026881">
                                      <w:marLeft w:val="0"/>
                                      <w:marRight w:val="0"/>
                                      <w:marTop w:val="0"/>
                                      <w:marBottom w:val="0"/>
                                      <w:divBdr>
                                        <w:top w:val="none" w:sz="0" w:space="0" w:color="auto"/>
                                        <w:left w:val="none" w:sz="0" w:space="0" w:color="auto"/>
                                        <w:bottom w:val="none" w:sz="0" w:space="0" w:color="auto"/>
                                        <w:right w:val="none" w:sz="0" w:space="0" w:color="auto"/>
                                      </w:divBdr>
                                      <w:divsChild>
                                        <w:div w:id="1483695076">
                                          <w:marLeft w:val="0"/>
                                          <w:marRight w:val="0"/>
                                          <w:marTop w:val="0"/>
                                          <w:marBottom w:val="0"/>
                                          <w:divBdr>
                                            <w:top w:val="none" w:sz="0" w:space="0" w:color="auto"/>
                                            <w:left w:val="none" w:sz="0" w:space="0" w:color="auto"/>
                                            <w:bottom w:val="none" w:sz="0" w:space="0" w:color="auto"/>
                                            <w:right w:val="none" w:sz="0" w:space="0" w:color="auto"/>
                                          </w:divBdr>
                                          <w:divsChild>
                                            <w:div w:id="1322730473">
                                              <w:marLeft w:val="0"/>
                                              <w:marRight w:val="0"/>
                                              <w:marTop w:val="0"/>
                                              <w:marBottom w:val="0"/>
                                              <w:divBdr>
                                                <w:top w:val="none" w:sz="0" w:space="0" w:color="auto"/>
                                                <w:left w:val="none" w:sz="0" w:space="0" w:color="auto"/>
                                                <w:bottom w:val="none" w:sz="0" w:space="0" w:color="auto"/>
                                                <w:right w:val="none" w:sz="0" w:space="0" w:color="auto"/>
                                              </w:divBdr>
                                              <w:divsChild>
                                                <w:div w:id="805009412">
                                                  <w:marLeft w:val="0"/>
                                                  <w:marRight w:val="0"/>
                                                  <w:marTop w:val="0"/>
                                                  <w:marBottom w:val="0"/>
                                                  <w:divBdr>
                                                    <w:top w:val="single" w:sz="12" w:space="2" w:color="FFFFCC"/>
                                                    <w:left w:val="single" w:sz="12" w:space="2" w:color="FFFFCC"/>
                                                    <w:bottom w:val="single" w:sz="12" w:space="2" w:color="FFFFCC"/>
                                                    <w:right w:val="single" w:sz="12" w:space="0" w:color="FFFFCC"/>
                                                  </w:divBdr>
                                                  <w:divsChild>
                                                    <w:div w:id="269289063">
                                                      <w:marLeft w:val="0"/>
                                                      <w:marRight w:val="0"/>
                                                      <w:marTop w:val="0"/>
                                                      <w:marBottom w:val="0"/>
                                                      <w:divBdr>
                                                        <w:top w:val="none" w:sz="0" w:space="0" w:color="auto"/>
                                                        <w:left w:val="none" w:sz="0" w:space="0" w:color="auto"/>
                                                        <w:bottom w:val="none" w:sz="0" w:space="0" w:color="auto"/>
                                                        <w:right w:val="none" w:sz="0" w:space="0" w:color="auto"/>
                                                      </w:divBdr>
                                                      <w:divsChild>
                                                        <w:div w:id="860053224">
                                                          <w:marLeft w:val="0"/>
                                                          <w:marRight w:val="0"/>
                                                          <w:marTop w:val="0"/>
                                                          <w:marBottom w:val="0"/>
                                                          <w:divBdr>
                                                            <w:top w:val="none" w:sz="0" w:space="0" w:color="auto"/>
                                                            <w:left w:val="none" w:sz="0" w:space="0" w:color="auto"/>
                                                            <w:bottom w:val="none" w:sz="0" w:space="0" w:color="auto"/>
                                                            <w:right w:val="none" w:sz="0" w:space="0" w:color="auto"/>
                                                          </w:divBdr>
                                                          <w:divsChild>
                                                            <w:div w:id="269315905">
                                                              <w:marLeft w:val="0"/>
                                                              <w:marRight w:val="0"/>
                                                              <w:marTop w:val="0"/>
                                                              <w:marBottom w:val="0"/>
                                                              <w:divBdr>
                                                                <w:top w:val="none" w:sz="0" w:space="0" w:color="auto"/>
                                                                <w:left w:val="none" w:sz="0" w:space="0" w:color="auto"/>
                                                                <w:bottom w:val="none" w:sz="0" w:space="0" w:color="auto"/>
                                                                <w:right w:val="none" w:sz="0" w:space="0" w:color="auto"/>
                                                              </w:divBdr>
                                                              <w:divsChild>
                                                                <w:div w:id="1107114235">
                                                                  <w:marLeft w:val="0"/>
                                                                  <w:marRight w:val="0"/>
                                                                  <w:marTop w:val="0"/>
                                                                  <w:marBottom w:val="0"/>
                                                                  <w:divBdr>
                                                                    <w:top w:val="none" w:sz="0" w:space="0" w:color="auto"/>
                                                                    <w:left w:val="none" w:sz="0" w:space="0" w:color="auto"/>
                                                                    <w:bottom w:val="none" w:sz="0" w:space="0" w:color="auto"/>
                                                                    <w:right w:val="none" w:sz="0" w:space="0" w:color="auto"/>
                                                                  </w:divBdr>
                                                                  <w:divsChild>
                                                                    <w:div w:id="1206135382">
                                                                      <w:marLeft w:val="0"/>
                                                                      <w:marRight w:val="0"/>
                                                                      <w:marTop w:val="0"/>
                                                                      <w:marBottom w:val="0"/>
                                                                      <w:divBdr>
                                                                        <w:top w:val="none" w:sz="0" w:space="0" w:color="auto"/>
                                                                        <w:left w:val="none" w:sz="0" w:space="0" w:color="auto"/>
                                                                        <w:bottom w:val="none" w:sz="0" w:space="0" w:color="auto"/>
                                                                        <w:right w:val="none" w:sz="0" w:space="0" w:color="auto"/>
                                                                      </w:divBdr>
                                                                      <w:divsChild>
                                                                        <w:div w:id="1105274228">
                                                                          <w:marLeft w:val="0"/>
                                                                          <w:marRight w:val="0"/>
                                                                          <w:marTop w:val="0"/>
                                                                          <w:marBottom w:val="0"/>
                                                                          <w:divBdr>
                                                                            <w:top w:val="none" w:sz="0" w:space="0" w:color="auto"/>
                                                                            <w:left w:val="none" w:sz="0" w:space="0" w:color="auto"/>
                                                                            <w:bottom w:val="none" w:sz="0" w:space="0" w:color="auto"/>
                                                                            <w:right w:val="none" w:sz="0" w:space="0" w:color="auto"/>
                                                                          </w:divBdr>
                                                                          <w:divsChild>
                                                                            <w:div w:id="1701662447">
                                                                              <w:marLeft w:val="0"/>
                                                                              <w:marRight w:val="0"/>
                                                                              <w:marTop w:val="0"/>
                                                                              <w:marBottom w:val="0"/>
                                                                              <w:divBdr>
                                                                                <w:top w:val="none" w:sz="0" w:space="0" w:color="auto"/>
                                                                                <w:left w:val="none" w:sz="0" w:space="0" w:color="auto"/>
                                                                                <w:bottom w:val="none" w:sz="0" w:space="0" w:color="auto"/>
                                                                                <w:right w:val="none" w:sz="0" w:space="0" w:color="auto"/>
                                                                              </w:divBdr>
                                                                              <w:divsChild>
                                                                                <w:div w:id="748308054">
                                                                                  <w:marLeft w:val="0"/>
                                                                                  <w:marRight w:val="0"/>
                                                                                  <w:marTop w:val="0"/>
                                                                                  <w:marBottom w:val="0"/>
                                                                                  <w:divBdr>
                                                                                    <w:top w:val="none" w:sz="0" w:space="0" w:color="auto"/>
                                                                                    <w:left w:val="none" w:sz="0" w:space="0" w:color="auto"/>
                                                                                    <w:bottom w:val="none" w:sz="0" w:space="0" w:color="auto"/>
                                                                                    <w:right w:val="none" w:sz="0" w:space="0" w:color="auto"/>
                                                                                  </w:divBdr>
                                                                                  <w:divsChild>
                                                                                    <w:div w:id="447161651">
                                                                                      <w:marLeft w:val="0"/>
                                                                                      <w:marRight w:val="0"/>
                                                                                      <w:marTop w:val="0"/>
                                                                                      <w:marBottom w:val="0"/>
                                                                                      <w:divBdr>
                                                                                        <w:top w:val="none" w:sz="0" w:space="0" w:color="auto"/>
                                                                                        <w:left w:val="none" w:sz="0" w:space="0" w:color="auto"/>
                                                                                        <w:bottom w:val="none" w:sz="0" w:space="0" w:color="auto"/>
                                                                                        <w:right w:val="none" w:sz="0" w:space="0" w:color="auto"/>
                                                                                      </w:divBdr>
                                                                                      <w:divsChild>
                                                                                        <w:div w:id="64500340">
                                                                                          <w:marLeft w:val="0"/>
                                                                                          <w:marRight w:val="0"/>
                                                                                          <w:marTop w:val="0"/>
                                                                                          <w:marBottom w:val="0"/>
                                                                                          <w:divBdr>
                                                                                            <w:top w:val="none" w:sz="0" w:space="0" w:color="auto"/>
                                                                                            <w:left w:val="none" w:sz="0" w:space="0" w:color="auto"/>
                                                                                            <w:bottom w:val="none" w:sz="0" w:space="0" w:color="auto"/>
                                                                                            <w:right w:val="none" w:sz="0" w:space="0" w:color="auto"/>
                                                                                          </w:divBdr>
                                                                                          <w:divsChild>
                                                                                            <w:div w:id="265577889">
                                                                                              <w:marLeft w:val="0"/>
                                                                                              <w:marRight w:val="0"/>
                                                                                              <w:marTop w:val="0"/>
                                                                                              <w:marBottom w:val="150"/>
                                                                                              <w:divBdr>
                                                                                                <w:top w:val="single" w:sz="2" w:space="0" w:color="EFEFEF"/>
                                                                                                <w:left w:val="single" w:sz="6" w:space="0" w:color="EFEFEF"/>
                                                                                                <w:bottom w:val="single" w:sz="6" w:space="0" w:color="E2E2E2"/>
                                                                                                <w:right w:val="single" w:sz="6" w:space="0" w:color="EFEFEF"/>
                                                                                              </w:divBdr>
                                                                                              <w:divsChild>
                                                                                                <w:div w:id="1405451386">
                                                                                                  <w:marLeft w:val="0"/>
                                                                                                  <w:marRight w:val="0"/>
                                                                                                  <w:marTop w:val="0"/>
                                                                                                  <w:marBottom w:val="0"/>
                                                                                                  <w:divBdr>
                                                                                                    <w:top w:val="none" w:sz="0" w:space="0" w:color="auto"/>
                                                                                                    <w:left w:val="none" w:sz="0" w:space="0" w:color="auto"/>
                                                                                                    <w:bottom w:val="none" w:sz="0" w:space="0" w:color="auto"/>
                                                                                                    <w:right w:val="none" w:sz="0" w:space="0" w:color="auto"/>
                                                                                                  </w:divBdr>
                                                                                                  <w:divsChild>
                                                                                                    <w:div w:id="228735052">
                                                                                                      <w:marLeft w:val="0"/>
                                                                                                      <w:marRight w:val="0"/>
                                                                                                      <w:marTop w:val="0"/>
                                                                                                      <w:marBottom w:val="0"/>
                                                                                                      <w:divBdr>
                                                                                                        <w:top w:val="none" w:sz="0" w:space="0" w:color="auto"/>
                                                                                                        <w:left w:val="none" w:sz="0" w:space="0" w:color="auto"/>
                                                                                                        <w:bottom w:val="none" w:sz="0" w:space="0" w:color="auto"/>
                                                                                                        <w:right w:val="none" w:sz="0" w:space="0" w:color="auto"/>
                                                                                                      </w:divBdr>
                                                                                                      <w:divsChild>
                                                                                                        <w:div w:id="552159915">
                                                                                                          <w:marLeft w:val="0"/>
                                                                                                          <w:marRight w:val="0"/>
                                                                                                          <w:marTop w:val="0"/>
                                                                                                          <w:marBottom w:val="0"/>
                                                                                                          <w:divBdr>
                                                                                                            <w:top w:val="none" w:sz="0" w:space="0" w:color="auto"/>
                                                                                                            <w:left w:val="none" w:sz="0" w:space="0" w:color="auto"/>
                                                                                                            <w:bottom w:val="none" w:sz="0" w:space="0" w:color="auto"/>
                                                                                                            <w:right w:val="none" w:sz="0" w:space="0" w:color="auto"/>
                                                                                                          </w:divBdr>
                                                                                                          <w:divsChild>
                                                                                                            <w:div w:id="563445263">
                                                                                                              <w:marLeft w:val="0"/>
                                                                                                              <w:marRight w:val="0"/>
                                                                                                              <w:marTop w:val="0"/>
                                                                                                              <w:marBottom w:val="0"/>
                                                                                                              <w:divBdr>
                                                                                                                <w:top w:val="none" w:sz="0" w:space="0" w:color="auto"/>
                                                                                                                <w:left w:val="none" w:sz="0" w:space="0" w:color="auto"/>
                                                                                                                <w:bottom w:val="none" w:sz="0" w:space="0" w:color="auto"/>
                                                                                                                <w:right w:val="none" w:sz="0" w:space="0" w:color="auto"/>
                                                                                                              </w:divBdr>
                                                                                                              <w:divsChild>
                                                                                                                <w:div w:id="191237325">
                                                                                                                  <w:marLeft w:val="0"/>
                                                                                                                  <w:marRight w:val="0"/>
                                                                                                                  <w:marTop w:val="0"/>
                                                                                                                  <w:marBottom w:val="0"/>
                                                                                                                  <w:divBdr>
                                                                                                                    <w:top w:val="single" w:sz="2" w:space="4" w:color="D8D8D8"/>
                                                                                                                    <w:left w:val="single" w:sz="2" w:space="0" w:color="D8D8D8"/>
                                                                                                                    <w:bottom w:val="single" w:sz="2" w:space="4" w:color="D8D8D8"/>
                                                                                                                    <w:right w:val="single" w:sz="2" w:space="0" w:color="D8D8D8"/>
                                                                                                                  </w:divBdr>
                                                                                                                  <w:divsChild>
                                                                                                                    <w:div w:id="1033920095">
                                                                                                                      <w:marLeft w:val="225"/>
                                                                                                                      <w:marRight w:val="225"/>
                                                                                                                      <w:marTop w:val="75"/>
                                                                                                                      <w:marBottom w:val="75"/>
                                                                                                                      <w:divBdr>
                                                                                                                        <w:top w:val="none" w:sz="0" w:space="0" w:color="auto"/>
                                                                                                                        <w:left w:val="none" w:sz="0" w:space="0" w:color="auto"/>
                                                                                                                        <w:bottom w:val="none" w:sz="0" w:space="0" w:color="auto"/>
                                                                                                                        <w:right w:val="none" w:sz="0" w:space="0" w:color="auto"/>
                                                                                                                      </w:divBdr>
                                                                                                                      <w:divsChild>
                                                                                                                        <w:div w:id="2035184833">
                                                                                                                          <w:marLeft w:val="0"/>
                                                                                                                          <w:marRight w:val="0"/>
                                                                                                                          <w:marTop w:val="0"/>
                                                                                                                          <w:marBottom w:val="0"/>
                                                                                                                          <w:divBdr>
                                                                                                                            <w:top w:val="single" w:sz="6" w:space="0" w:color="auto"/>
                                                                                                                            <w:left w:val="single" w:sz="6" w:space="0" w:color="auto"/>
                                                                                                                            <w:bottom w:val="single" w:sz="6" w:space="0" w:color="auto"/>
                                                                                                                            <w:right w:val="single" w:sz="6" w:space="0" w:color="auto"/>
                                                                                                                          </w:divBdr>
                                                                                                                          <w:divsChild>
                                                                                                                            <w:div w:id="1380544166">
                                                                                                                              <w:marLeft w:val="0"/>
                                                                                                                              <w:marRight w:val="0"/>
                                                                                                                              <w:marTop w:val="0"/>
                                                                                                                              <w:marBottom w:val="0"/>
                                                                                                                              <w:divBdr>
                                                                                                                                <w:top w:val="none" w:sz="0" w:space="0" w:color="auto"/>
                                                                                                                                <w:left w:val="none" w:sz="0" w:space="0" w:color="auto"/>
                                                                                                                                <w:bottom w:val="none" w:sz="0" w:space="0" w:color="auto"/>
                                                                                                                                <w:right w:val="none" w:sz="0" w:space="0" w:color="auto"/>
                                                                                                                              </w:divBdr>
                                                                                                                              <w:divsChild>
                                                                                                                                <w:div w:id="5028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10800">
      <w:bodyDiv w:val="1"/>
      <w:marLeft w:val="0"/>
      <w:marRight w:val="0"/>
      <w:marTop w:val="0"/>
      <w:marBottom w:val="0"/>
      <w:divBdr>
        <w:top w:val="none" w:sz="0" w:space="0" w:color="auto"/>
        <w:left w:val="none" w:sz="0" w:space="0" w:color="auto"/>
        <w:bottom w:val="none" w:sz="0" w:space="0" w:color="auto"/>
        <w:right w:val="none" w:sz="0" w:space="0" w:color="auto"/>
      </w:divBdr>
    </w:div>
    <w:div w:id="19520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 FORMA CONTRACT</vt:lpstr>
    </vt:vector>
  </TitlesOfParts>
  <Company>Treasury Precinct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dc:title>
  <dc:creator>.</dc:creator>
  <cp:lastModifiedBy>John Simpson</cp:lastModifiedBy>
  <cp:revision>2</cp:revision>
  <cp:lastPrinted>2015-04-28T22:55:00Z</cp:lastPrinted>
  <dcterms:created xsi:type="dcterms:W3CDTF">2016-12-23T20:34:00Z</dcterms:created>
  <dcterms:modified xsi:type="dcterms:W3CDTF">2016-12-23T20:34:00Z</dcterms:modified>
</cp:coreProperties>
</file>