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0D" w:rsidRPr="00886874" w:rsidRDefault="00367171" w:rsidP="00030D0D">
      <w:pPr>
        <w:rPr>
          <w:sz w:val="24"/>
        </w:rPr>
      </w:pPr>
      <w:r w:rsidRPr="00886874">
        <w:rPr>
          <w:noProof/>
          <w:sz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editId="385B89BE">
            <wp:simplePos x="0" y="0"/>
            <wp:positionH relativeFrom="column">
              <wp:posOffset>723900</wp:posOffset>
            </wp:positionH>
            <wp:positionV relativeFrom="paragraph">
              <wp:posOffset>586</wp:posOffset>
            </wp:positionV>
            <wp:extent cx="1545688" cy="1280267"/>
            <wp:effectExtent l="0" t="0" r="0" b="0"/>
            <wp:wrapTight wrapText="bothSides">
              <wp:wrapPolygon edited="0">
                <wp:start x="0" y="0"/>
                <wp:lineTo x="0" y="21214"/>
                <wp:lineTo x="21298" y="21214"/>
                <wp:lineTo x="21298" y="0"/>
                <wp:lineTo x="0" y="0"/>
              </wp:wrapPolygon>
            </wp:wrapTight>
            <wp:docPr id="2" name="Picture 2" descr="BCA%20logo%20-%20without%20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%20logo%20-%20without%20wo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88" cy="128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874">
        <w:rPr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10AE87F2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847850" cy="1687830"/>
                <wp:effectExtent l="0" t="0" r="0" b="7620"/>
                <wp:wrapTight wrapText="bothSides">
                  <wp:wrapPolygon edited="0">
                    <wp:start x="445" y="0"/>
                    <wp:lineTo x="445" y="21454"/>
                    <wp:lineTo x="20932" y="21454"/>
                    <wp:lineTo x="20932" y="0"/>
                    <wp:lineTo x="445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171" w:rsidRDefault="00367171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Blind Citizens Australia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</w:t>
                            </w:r>
                            <w:r w:rsidR="002C6FFC">
                              <w:rPr>
                                <w:rFonts w:ascii="Arial Narrow" w:hAnsi="Arial Narrow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Ross House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247-251 Flinders Lane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Telephone: 03 9654 1400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Free: 1800 033 660</w:t>
                            </w:r>
                          </w:p>
                          <w:p w:rsidR="00030D0D" w:rsidRDefault="00030D0D" w:rsidP="00030D0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Fax: 03 9650 3200</w:t>
                            </w:r>
                          </w:p>
                          <w:p w:rsidR="00030D0D" w:rsidRDefault="00030D0D" w:rsidP="00030D0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Email: bca@bca.org.au</w:t>
                            </w:r>
                          </w:p>
                          <w:p w:rsidR="00030D0D" w:rsidRDefault="00030D0D" w:rsidP="00030D0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Website: www.bca.org.au</w:t>
                            </w:r>
                          </w:p>
                          <w:p w:rsidR="00030D0D" w:rsidRDefault="00030D0D" w:rsidP="00030D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3pt;margin-top:.4pt;width:145.5pt;height:132.9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Vu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" filled="f" stroked="f">
                <v:textbox>
                  <w:txbxContent>
                    <w:p w:rsidR="00367171" w:rsidRDefault="00367171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Blind Citizens Australia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</w:t>
                      </w:r>
                      <w:r w:rsidR="002C6FFC">
                        <w:rPr>
                          <w:rFonts w:ascii="Arial Narrow" w:hAnsi="Arial Narrow"/>
                          <w:sz w:val="24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Ross House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247-251 Flinders Lane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Telephone: 03 9654 1400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Free: 1800 033 660</w:t>
                      </w:r>
                    </w:p>
                    <w:p w:rsidR="00030D0D" w:rsidRDefault="00030D0D" w:rsidP="00030D0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Fax: 03 9650 3200</w:t>
                      </w:r>
                    </w:p>
                    <w:p w:rsidR="00030D0D" w:rsidRDefault="00030D0D" w:rsidP="00030D0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Email: bca@bca.org.au</w:t>
                      </w:r>
                    </w:p>
                    <w:p w:rsidR="00030D0D" w:rsidRDefault="00030D0D" w:rsidP="00030D0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Website: www.bca.org.au</w:t>
                      </w:r>
                    </w:p>
                    <w:p w:rsidR="00030D0D" w:rsidRDefault="00030D0D" w:rsidP="00030D0D">
                      <w:pPr>
                        <w:jc w:val="righ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30D0D" w:rsidRPr="00886874" w:rsidRDefault="00030D0D" w:rsidP="00030D0D">
      <w:pPr>
        <w:rPr>
          <w:sz w:val="24"/>
        </w:rPr>
      </w:pPr>
    </w:p>
    <w:p w:rsidR="00030D0D" w:rsidRPr="00886874" w:rsidRDefault="00030D0D" w:rsidP="00030D0D">
      <w:pPr>
        <w:rPr>
          <w:sz w:val="24"/>
        </w:rPr>
      </w:pPr>
    </w:p>
    <w:p w:rsidR="00030D0D" w:rsidRPr="00886874" w:rsidRDefault="00030D0D" w:rsidP="00030D0D">
      <w:pPr>
        <w:rPr>
          <w:sz w:val="24"/>
        </w:rPr>
      </w:pPr>
    </w:p>
    <w:p w:rsidR="00030D0D" w:rsidRDefault="00030D0D" w:rsidP="00030D0D">
      <w:pPr>
        <w:rPr>
          <w:sz w:val="24"/>
        </w:rPr>
      </w:pPr>
    </w:p>
    <w:p w:rsidR="00030D0D" w:rsidRDefault="00030D0D" w:rsidP="00030D0D">
      <w:pPr>
        <w:rPr>
          <w:sz w:val="24"/>
        </w:rPr>
      </w:pPr>
    </w:p>
    <w:p w:rsidR="00030D0D" w:rsidRDefault="00030D0D" w:rsidP="00030D0D">
      <w:pPr>
        <w:rPr>
          <w:sz w:val="24"/>
        </w:rPr>
      </w:pPr>
    </w:p>
    <w:p w:rsidR="00367171" w:rsidRPr="00886874" w:rsidRDefault="00367171" w:rsidP="00030D0D">
      <w:pPr>
        <w:rPr>
          <w:sz w:val="24"/>
        </w:rPr>
      </w:pPr>
    </w:p>
    <w:p w:rsidR="00030D0D" w:rsidRDefault="00030D0D" w:rsidP="00030D0D">
      <w:pPr>
        <w:rPr>
          <w:color w:val="008000"/>
          <w:sz w:val="44"/>
        </w:rPr>
      </w:pPr>
      <w:r>
        <w:rPr>
          <w:color w:val="008000"/>
          <w:sz w:val="44"/>
        </w:rPr>
        <w:t>Blind Citizens Australia</w:t>
      </w:r>
    </w:p>
    <w:p w:rsidR="002C6FFC" w:rsidRDefault="002C6FFC" w:rsidP="00030D0D">
      <w:pPr>
        <w:rPr>
          <w:color w:val="008000"/>
          <w:szCs w:val="32"/>
        </w:rPr>
      </w:pPr>
    </w:p>
    <w:p w:rsidR="002C6FFC" w:rsidRPr="002C6FFC" w:rsidRDefault="002C6FFC" w:rsidP="002C6FFC">
      <w:pPr>
        <w:pStyle w:val="Heading1"/>
      </w:pPr>
      <w:r w:rsidRPr="002C6FFC">
        <w:t>My Aged Care</w:t>
      </w:r>
    </w:p>
    <w:p w:rsidR="002C6FFC" w:rsidRPr="002C6FFC" w:rsidRDefault="002C6FFC" w:rsidP="002C6FFC">
      <w:pPr>
        <w:pStyle w:val="Heading1"/>
      </w:pPr>
      <w:r w:rsidRPr="002C6FFC">
        <w:t>What is it and how do I access it?</w:t>
      </w:r>
    </w:p>
    <w:p w:rsidR="002C6FFC" w:rsidRPr="002C6FFC" w:rsidRDefault="002C6FFC" w:rsidP="002C6FFC"/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t xml:space="preserve">My Aged Care is an initiative of the Australian Federal government that aims to support </w:t>
      </w:r>
      <w:r w:rsidR="00552E91">
        <w:rPr>
          <w:szCs w:val="32"/>
        </w:rPr>
        <w:t>people</w:t>
      </w:r>
      <w:r w:rsidRPr="00552E91">
        <w:rPr>
          <w:szCs w:val="32"/>
        </w:rPr>
        <w:t xml:space="preserve"> over the age of 65</w:t>
      </w:r>
      <w:r w:rsidR="00481ACE" w:rsidRPr="00552E91">
        <w:rPr>
          <w:szCs w:val="32"/>
        </w:rPr>
        <w:t xml:space="preserve">, </w:t>
      </w:r>
      <w:r w:rsidR="00552E91">
        <w:rPr>
          <w:szCs w:val="32"/>
        </w:rPr>
        <w:t xml:space="preserve">or </w:t>
      </w:r>
      <w:r w:rsidR="00481ACE" w:rsidRPr="00552E91">
        <w:rPr>
          <w:rFonts w:cs="Arial"/>
          <w:szCs w:val="32"/>
          <w:lang w:eastAsia="en-AU"/>
        </w:rPr>
        <w:t>Aboriginal and/</w:t>
      </w:r>
      <w:r w:rsidR="00552E91">
        <w:rPr>
          <w:rFonts w:cs="Arial"/>
          <w:szCs w:val="32"/>
          <w:lang w:eastAsia="en-AU"/>
        </w:rPr>
        <w:t>or Torres Strait Islander Australians</w:t>
      </w:r>
      <w:r w:rsidR="00481ACE" w:rsidRPr="00552E91">
        <w:rPr>
          <w:rFonts w:cs="Arial"/>
          <w:szCs w:val="32"/>
          <w:lang w:eastAsia="en-AU"/>
        </w:rPr>
        <w:t xml:space="preserve"> aged 50 years and over</w:t>
      </w:r>
      <w:r w:rsidRPr="00552E91">
        <w:rPr>
          <w:szCs w:val="32"/>
        </w:rPr>
        <w:t xml:space="preserve"> to live independently in their own homes or support them with the transition into </w:t>
      </w:r>
      <w:r w:rsidR="00AA48FB">
        <w:rPr>
          <w:szCs w:val="32"/>
        </w:rPr>
        <w:t>residential aged c</w:t>
      </w:r>
      <w:r w:rsidRPr="00552E91">
        <w:rPr>
          <w:szCs w:val="32"/>
        </w:rPr>
        <w:t>are facilities if required</w:t>
      </w:r>
      <w:r w:rsidR="00552E91">
        <w:rPr>
          <w:szCs w:val="32"/>
        </w:rPr>
        <w:t>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AA48FB" w:rsidP="002C6FFC">
      <w:pPr>
        <w:rPr>
          <w:szCs w:val="32"/>
        </w:rPr>
      </w:pPr>
      <w:r>
        <w:rPr>
          <w:szCs w:val="32"/>
        </w:rPr>
        <w:t>To access support through M</w:t>
      </w:r>
      <w:r w:rsidR="002C6FFC" w:rsidRPr="00552E91">
        <w:rPr>
          <w:szCs w:val="32"/>
        </w:rPr>
        <w:t>y Aged Care you must first complete an initial screening interview.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t>To do this, you must call the My Aged Care Contact Centre</w:t>
      </w:r>
      <w:r w:rsidR="00A2163B" w:rsidRPr="00552E91">
        <w:rPr>
          <w:szCs w:val="32"/>
        </w:rPr>
        <w:t xml:space="preserve"> </w:t>
      </w:r>
      <w:proofErr w:type="gramStart"/>
      <w:r w:rsidR="00A2163B" w:rsidRPr="00552E91">
        <w:rPr>
          <w:szCs w:val="32"/>
        </w:rPr>
        <w:t>on:</w:t>
      </w:r>
      <w:proofErr w:type="gramEnd"/>
      <w:r w:rsidR="00A2163B" w:rsidRPr="00552E91">
        <w:rPr>
          <w:szCs w:val="32"/>
        </w:rPr>
        <w:t xml:space="preserve"> 1800 200 422 </w:t>
      </w:r>
      <w:r w:rsidRPr="00552E91">
        <w:rPr>
          <w:szCs w:val="32"/>
        </w:rPr>
        <w:t xml:space="preserve">where you will be </w:t>
      </w:r>
      <w:r w:rsidR="00AA48FB">
        <w:rPr>
          <w:szCs w:val="32"/>
        </w:rPr>
        <w:t>asked to provide your M</w:t>
      </w:r>
      <w:r w:rsidRPr="00552E91">
        <w:rPr>
          <w:szCs w:val="32"/>
        </w:rPr>
        <w:t>edicare number and answer a variety of questions about yourself and the support you currently receive. The initial screening takes approximately ten minutes.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t xml:space="preserve">If you do not feel comfortable to make this </w:t>
      </w:r>
      <w:proofErr w:type="gramStart"/>
      <w:r w:rsidRPr="00552E91">
        <w:rPr>
          <w:szCs w:val="32"/>
        </w:rPr>
        <w:t>call</w:t>
      </w:r>
      <w:proofErr w:type="gramEnd"/>
      <w:r w:rsidRPr="00552E91">
        <w:rPr>
          <w:szCs w:val="32"/>
        </w:rPr>
        <w:t xml:space="preserve"> you can </w:t>
      </w:r>
      <w:r w:rsidR="00552E91">
        <w:rPr>
          <w:szCs w:val="32"/>
        </w:rPr>
        <w:t xml:space="preserve">give permission </w:t>
      </w:r>
      <w:r w:rsidRPr="00552E91">
        <w:rPr>
          <w:szCs w:val="32"/>
        </w:rPr>
        <w:t>to a family member, friend</w:t>
      </w:r>
      <w:r w:rsidR="00AA48FB">
        <w:rPr>
          <w:szCs w:val="32"/>
        </w:rPr>
        <w:t xml:space="preserve">, </w:t>
      </w:r>
      <w:bookmarkStart w:id="0" w:name="_GoBack"/>
      <w:bookmarkEnd w:id="0"/>
      <w:r w:rsidR="00AA48FB">
        <w:rPr>
          <w:szCs w:val="32"/>
        </w:rPr>
        <w:t>advocate</w:t>
      </w:r>
      <w:r w:rsidRPr="00552E91">
        <w:rPr>
          <w:szCs w:val="32"/>
        </w:rPr>
        <w:t xml:space="preserve"> or health care professional to make it on your behalf.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t xml:space="preserve">During the </w:t>
      </w:r>
      <w:r w:rsidR="00AA48FB" w:rsidRPr="00552E91">
        <w:rPr>
          <w:szCs w:val="32"/>
        </w:rPr>
        <w:t>call,</w:t>
      </w:r>
      <w:r w:rsidRPr="00552E91">
        <w:rPr>
          <w:szCs w:val="32"/>
        </w:rPr>
        <w:t xml:space="preserve"> you </w:t>
      </w:r>
      <w:proofErr w:type="gramStart"/>
      <w:r w:rsidRPr="00552E91">
        <w:rPr>
          <w:szCs w:val="32"/>
        </w:rPr>
        <w:t>will be referred</w:t>
      </w:r>
      <w:proofErr w:type="gramEnd"/>
      <w:r w:rsidRPr="00552E91">
        <w:rPr>
          <w:szCs w:val="32"/>
        </w:rPr>
        <w:t xml:space="preserve"> for a Home Support </w:t>
      </w:r>
      <w:proofErr w:type="spellStart"/>
      <w:r w:rsidRPr="00552E91">
        <w:rPr>
          <w:szCs w:val="32"/>
        </w:rPr>
        <w:t>Programme</w:t>
      </w:r>
      <w:proofErr w:type="spellEnd"/>
      <w:r w:rsidRPr="00552E91">
        <w:rPr>
          <w:szCs w:val="32"/>
        </w:rPr>
        <w:t xml:space="preserve"> Assessment. This assessment </w:t>
      </w:r>
      <w:proofErr w:type="gramStart"/>
      <w:r w:rsidRPr="00552E91">
        <w:rPr>
          <w:szCs w:val="32"/>
        </w:rPr>
        <w:t>will be conducted</w:t>
      </w:r>
      <w:proofErr w:type="gramEnd"/>
      <w:r w:rsidRPr="00552E91">
        <w:rPr>
          <w:szCs w:val="32"/>
        </w:rPr>
        <w:t xml:space="preserve"> by a local </w:t>
      </w:r>
      <w:proofErr w:type="spellStart"/>
      <w:r w:rsidRPr="00552E91">
        <w:rPr>
          <w:szCs w:val="32"/>
        </w:rPr>
        <w:t>organisation</w:t>
      </w:r>
      <w:proofErr w:type="spellEnd"/>
      <w:r w:rsidRPr="00552E91">
        <w:rPr>
          <w:szCs w:val="32"/>
        </w:rPr>
        <w:t xml:space="preserve"> and take place in your home. It is a good idea to write down</w:t>
      </w:r>
      <w:r w:rsidR="0023421C">
        <w:rPr>
          <w:szCs w:val="32"/>
        </w:rPr>
        <w:t xml:space="preserve"> or otherwise note</w:t>
      </w:r>
      <w:r w:rsidRPr="00552E91">
        <w:rPr>
          <w:szCs w:val="32"/>
        </w:rPr>
        <w:t xml:space="preserve"> the name and contact number of the </w:t>
      </w:r>
      <w:proofErr w:type="spellStart"/>
      <w:r w:rsidRPr="00552E91">
        <w:rPr>
          <w:szCs w:val="32"/>
        </w:rPr>
        <w:t>organisation</w:t>
      </w:r>
      <w:proofErr w:type="spellEnd"/>
      <w:r w:rsidR="0023421C">
        <w:rPr>
          <w:szCs w:val="32"/>
        </w:rPr>
        <w:t xml:space="preserve"> you </w:t>
      </w:r>
      <w:proofErr w:type="gramStart"/>
      <w:r w:rsidR="0023421C">
        <w:rPr>
          <w:szCs w:val="32"/>
        </w:rPr>
        <w:t>are being referred</w:t>
      </w:r>
      <w:proofErr w:type="gramEnd"/>
      <w:r w:rsidR="0023421C">
        <w:rPr>
          <w:szCs w:val="32"/>
        </w:rPr>
        <w:t xml:space="preserve"> to. It has been found by some participants that if</w:t>
      </w:r>
      <w:r w:rsidRPr="00552E91">
        <w:rPr>
          <w:szCs w:val="32"/>
        </w:rPr>
        <w:t xml:space="preserve"> yo</w:t>
      </w:r>
      <w:r w:rsidR="0023421C">
        <w:rPr>
          <w:szCs w:val="32"/>
        </w:rPr>
        <w:t xml:space="preserve">u need to make contact with the </w:t>
      </w:r>
      <w:proofErr w:type="spellStart"/>
      <w:r w:rsidR="0023421C">
        <w:rPr>
          <w:szCs w:val="32"/>
        </w:rPr>
        <w:t>organisation</w:t>
      </w:r>
      <w:proofErr w:type="spellEnd"/>
      <w:r w:rsidRPr="00552E91">
        <w:rPr>
          <w:szCs w:val="32"/>
        </w:rPr>
        <w:t xml:space="preserve"> </w:t>
      </w:r>
      <w:proofErr w:type="gramStart"/>
      <w:r w:rsidRPr="00552E91">
        <w:rPr>
          <w:szCs w:val="32"/>
        </w:rPr>
        <w:t>at a later date</w:t>
      </w:r>
      <w:proofErr w:type="gramEnd"/>
      <w:r w:rsidRPr="00552E91">
        <w:rPr>
          <w:szCs w:val="32"/>
        </w:rPr>
        <w:t xml:space="preserve"> it may be difficult to retrieve this information again.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lastRenderedPageBreak/>
        <w:t xml:space="preserve">The </w:t>
      </w:r>
      <w:proofErr w:type="spellStart"/>
      <w:r w:rsidRPr="00552E91">
        <w:rPr>
          <w:szCs w:val="32"/>
        </w:rPr>
        <w:t>organisation</w:t>
      </w:r>
      <w:proofErr w:type="spellEnd"/>
      <w:r w:rsidRPr="00552E91">
        <w:rPr>
          <w:szCs w:val="32"/>
        </w:rPr>
        <w:t xml:space="preserve"> you </w:t>
      </w:r>
      <w:proofErr w:type="gramStart"/>
      <w:r w:rsidRPr="00552E91">
        <w:rPr>
          <w:szCs w:val="32"/>
        </w:rPr>
        <w:t>have been referred</w:t>
      </w:r>
      <w:proofErr w:type="gramEnd"/>
      <w:r w:rsidRPr="00552E91">
        <w:rPr>
          <w:szCs w:val="32"/>
        </w:rPr>
        <w:t xml:space="preserve"> to will contact you directly to arrange a time to conduct the assessment</w:t>
      </w:r>
      <w:r w:rsidR="00A03224">
        <w:rPr>
          <w:szCs w:val="32"/>
        </w:rPr>
        <w:t xml:space="preserve"> at a mutually convenient day and time</w:t>
      </w:r>
      <w:r w:rsidRPr="00552E91">
        <w:rPr>
          <w:szCs w:val="32"/>
        </w:rPr>
        <w:t>.</w:t>
      </w:r>
    </w:p>
    <w:p w:rsidR="002C6FFC" w:rsidRPr="00552E91" w:rsidRDefault="002C6FFC" w:rsidP="002C6FFC">
      <w:pPr>
        <w:rPr>
          <w:szCs w:val="32"/>
        </w:rPr>
      </w:pPr>
    </w:p>
    <w:p w:rsidR="002C6FFC" w:rsidRPr="00552E91" w:rsidRDefault="002C6FFC" w:rsidP="002C6FFC">
      <w:pPr>
        <w:rPr>
          <w:szCs w:val="32"/>
        </w:rPr>
      </w:pPr>
      <w:r w:rsidRPr="00552E91">
        <w:rPr>
          <w:szCs w:val="32"/>
        </w:rPr>
        <w:t>If</w:t>
      </w:r>
      <w:r w:rsidR="00AA48FB">
        <w:rPr>
          <w:szCs w:val="32"/>
        </w:rPr>
        <w:t>,</w:t>
      </w:r>
      <w:r w:rsidRPr="00552E91">
        <w:rPr>
          <w:szCs w:val="32"/>
        </w:rPr>
        <w:t xml:space="preserve"> during your initial screening assessment or your Home Support Program Assessment, it </w:t>
      </w:r>
      <w:proofErr w:type="gramStart"/>
      <w:r w:rsidRPr="00552E91">
        <w:rPr>
          <w:szCs w:val="32"/>
        </w:rPr>
        <w:t>is identified</w:t>
      </w:r>
      <w:proofErr w:type="gramEnd"/>
      <w:r w:rsidRPr="00552E91">
        <w:rPr>
          <w:szCs w:val="32"/>
        </w:rPr>
        <w:t xml:space="preserve"> t</w:t>
      </w:r>
      <w:r w:rsidR="00552E91">
        <w:rPr>
          <w:szCs w:val="32"/>
        </w:rPr>
        <w:t>hat you have more complex needs</w:t>
      </w:r>
      <w:r w:rsidR="00AA48FB">
        <w:rPr>
          <w:szCs w:val="32"/>
        </w:rPr>
        <w:t>,</w:t>
      </w:r>
      <w:r w:rsidRPr="00552E91">
        <w:rPr>
          <w:szCs w:val="32"/>
        </w:rPr>
        <w:t xml:space="preserve"> you may be referred for a Home Care Package Assessment. </w:t>
      </w:r>
      <w:proofErr w:type="gramStart"/>
      <w:r w:rsidRPr="00552E91">
        <w:rPr>
          <w:szCs w:val="32"/>
        </w:rPr>
        <w:t>These assessments are completed in your home by the Aged Care Assessment Team</w:t>
      </w:r>
      <w:proofErr w:type="gramEnd"/>
      <w:r w:rsidRPr="00552E91">
        <w:rPr>
          <w:szCs w:val="32"/>
        </w:rPr>
        <w:t>.</w:t>
      </w:r>
      <w:r w:rsidR="0054697C" w:rsidRPr="00552E91">
        <w:rPr>
          <w:szCs w:val="32"/>
        </w:rPr>
        <w:t xml:space="preserve"> </w:t>
      </w:r>
      <w:r w:rsidR="00A2163B" w:rsidRPr="00552E91">
        <w:rPr>
          <w:szCs w:val="32"/>
        </w:rPr>
        <w:t>R</w:t>
      </w:r>
      <w:r w:rsidR="0054697C" w:rsidRPr="00552E91">
        <w:rPr>
          <w:szCs w:val="32"/>
        </w:rPr>
        <w:t xml:space="preserve">efer to our Home Care Packages fact sheets for more information. </w:t>
      </w:r>
    </w:p>
    <w:p w:rsidR="002C6FFC" w:rsidRPr="00552E91" w:rsidRDefault="002C6FFC" w:rsidP="002C6FFC">
      <w:pPr>
        <w:rPr>
          <w:szCs w:val="32"/>
        </w:rPr>
      </w:pPr>
    </w:p>
    <w:p w:rsidR="002C6FFC" w:rsidRPr="0023421C" w:rsidRDefault="002C6FFC" w:rsidP="00030D0D">
      <w:pPr>
        <w:rPr>
          <w:szCs w:val="32"/>
        </w:rPr>
      </w:pPr>
      <w:r w:rsidRPr="00552E91">
        <w:rPr>
          <w:szCs w:val="32"/>
        </w:rPr>
        <w:t>For</w:t>
      </w:r>
      <w:r w:rsidR="0054697C" w:rsidRPr="00552E91">
        <w:rPr>
          <w:szCs w:val="32"/>
        </w:rPr>
        <w:t xml:space="preserve"> further </w:t>
      </w:r>
      <w:r w:rsidRPr="00552E91">
        <w:rPr>
          <w:szCs w:val="32"/>
        </w:rPr>
        <w:t>details on how to contact My Aged Care, see our ‘Helpful Contacts’ fact sheet.</w:t>
      </w:r>
    </w:p>
    <w:sectPr w:rsidR="002C6FFC" w:rsidRPr="0023421C" w:rsidSect="002C6F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A3" w:rsidRDefault="002756A3">
      <w:r>
        <w:separator/>
      </w:r>
    </w:p>
  </w:endnote>
  <w:endnote w:type="continuationSeparator" w:id="0">
    <w:p w:rsidR="002756A3" w:rsidRDefault="002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A3" w:rsidRDefault="002756A3">
      <w:r>
        <w:separator/>
      </w:r>
    </w:p>
  </w:footnote>
  <w:footnote w:type="continuationSeparator" w:id="0">
    <w:p w:rsidR="002756A3" w:rsidRDefault="0027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3D" w:rsidRDefault="00275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00840304"/>
    <w:multiLevelType w:val="hybridMultilevel"/>
    <w:tmpl w:val="B374E292"/>
    <w:lvl w:ilvl="0" w:tplc="B18A7BC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9A34B7"/>
    <w:multiLevelType w:val="hybridMultilevel"/>
    <w:tmpl w:val="E986803C"/>
    <w:lvl w:ilvl="0" w:tplc="24902E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E91D6E"/>
    <w:multiLevelType w:val="hybridMultilevel"/>
    <w:tmpl w:val="8752C3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51097C92"/>
    <w:multiLevelType w:val="multilevel"/>
    <w:tmpl w:val="0C090023"/>
    <w:numStyleLink w:val="ArticleSection"/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85"/>
    <w:rsid w:val="00030D0D"/>
    <w:rsid w:val="00043A37"/>
    <w:rsid w:val="00087094"/>
    <w:rsid w:val="00193C6F"/>
    <w:rsid w:val="001B1C45"/>
    <w:rsid w:val="001C212C"/>
    <w:rsid w:val="0023421C"/>
    <w:rsid w:val="002756A3"/>
    <w:rsid w:val="002C6FFC"/>
    <w:rsid w:val="00336755"/>
    <w:rsid w:val="003513E5"/>
    <w:rsid w:val="00367171"/>
    <w:rsid w:val="003E2FA2"/>
    <w:rsid w:val="00403A40"/>
    <w:rsid w:val="00481ACE"/>
    <w:rsid w:val="005174FA"/>
    <w:rsid w:val="0054697C"/>
    <w:rsid w:val="00552E91"/>
    <w:rsid w:val="0065622E"/>
    <w:rsid w:val="006663D7"/>
    <w:rsid w:val="006C6D2C"/>
    <w:rsid w:val="00754EA8"/>
    <w:rsid w:val="0078726B"/>
    <w:rsid w:val="007C34A7"/>
    <w:rsid w:val="0086372E"/>
    <w:rsid w:val="008D0E3C"/>
    <w:rsid w:val="008F5312"/>
    <w:rsid w:val="00987785"/>
    <w:rsid w:val="00A03224"/>
    <w:rsid w:val="00A2163B"/>
    <w:rsid w:val="00A4334F"/>
    <w:rsid w:val="00A677CB"/>
    <w:rsid w:val="00AA48FB"/>
    <w:rsid w:val="00AC22A0"/>
    <w:rsid w:val="00B22C07"/>
    <w:rsid w:val="00B4214A"/>
    <w:rsid w:val="00C24592"/>
    <w:rsid w:val="00D30A51"/>
    <w:rsid w:val="00DA3FC9"/>
    <w:rsid w:val="00E501BE"/>
    <w:rsid w:val="00EA23AC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F5A5"/>
  <w15:docId w15:val="{ACFD4627-2CA6-467B-A59B-7358608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785"/>
    <w:rPr>
      <w:rFonts w:ascii="Arial" w:hAnsi="Arial"/>
      <w:sz w:val="3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1B1C45"/>
    <w:pPr>
      <w:jc w:val="center"/>
      <w:outlineLvl w:val="0"/>
    </w:pPr>
    <w:rPr>
      <w:rFonts w:eastAsia="Times New Roman"/>
      <w:b/>
      <w:bCs/>
      <w:kern w:val="36"/>
      <w:sz w:val="40"/>
      <w:szCs w:val="4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B1C45"/>
    <w:pPr>
      <w:keepNext/>
      <w:outlineLvl w:val="1"/>
    </w:pPr>
    <w:rPr>
      <w:rFonts w:eastAsia="Times New Roman" w:cs="Arial"/>
      <w:b/>
      <w:bCs/>
      <w:iCs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eastAsia="Times New Roman"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rsid w:val="001B1C45"/>
    <w:rPr>
      <w:rFonts w:ascii="Arial" w:eastAsia="Times New Roman" w:hAnsi="Arial" w:cs="Arial"/>
      <w:b/>
      <w:bCs/>
      <w:iCs/>
      <w:sz w:val="40"/>
      <w:szCs w:val="36"/>
      <w:lang w:val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  <w:szCs w:val="20"/>
    </w:rPr>
  </w:style>
  <w:style w:type="paragraph" w:styleId="List">
    <w:name w:val="List"/>
    <w:basedOn w:val="Normal"/>
    <w:rsid w:val="00754EA8"/>
    <w:pPr>
      <w:numPr>
        <w:numId w:val="2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rsid w:val="00754EA8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uiPriority w:val="22"/>
    <w:qFormat/>
    <w:rsid w:val="00754EA8"/>
    <w:rPr>
      <w:b/>
      <w:bCs/>
    </w:rPr>
  </w:style>
  <w:style w:type="character" w:styleId="Emphasis">
    <w:name w:val="Emphasis"/>
    <w:uiPriority w:val="20"/>
    <w:qFormat/>
    <w:rsid w:val="00754EA8"/>
    <w:rPr>
      <w:i/>
      <w:iCs/>
    </w:rPr>
  </w:style>
  <w:style w:type="paragraph" w:styleId="NoSpacing">
    <w:name w:val="No Spacing"/>
    <w:link w:val="NoSpacingChar"/>
    <w:uiPriority w:val="1"/>
    <w:qFormat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 w:eastAsia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  <w:lang w:val="en-AU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403A40"/>
    <w:pPr>
      <w:numPr>
        <w:numId w:val="4"/>
      </w:numPr>
      <w:tabs>
        <w:tab w:val="left" w:pos="0"/>
      </w:tabs>
      <w:ind w:left="357" w:hanging="357"/>
    </w:pPr>
    <w:rPr>
      <w:szCs w:val="16"/>
      <w:lang w:val="en-AU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uiPriority w:val="99"/>
    <w:rsid w:val="00754EA8"/>
    <w:pPr>
      <w:spacing w:after="264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NormalWebChar">
    <w:name w:val="Normal (Web) Char"/>
    <w:link w:val="NormalWeb"/>
    <w:uiPriority w:val="99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paragraph" w:styleId="ListBullet2">
    <w:name w:val="List Bullet 2"/>
    <w:basedOn w:val="Normal"/>
    <w:rsid w:val="00403A40"/>
    <w:pPr>
      <w:numPr>
        <w:numId w:val="5"/>
      </w:numPr>
      <w:ind w:left="641" w:hanging="357"/>
      <w:contextualSpacing/>
    </w:pPr>
  </w:style>
  <w:style w:type="paragraph" w:styleId="ListNumber">
    <w:name w:val="List Number"/>
    <w:basedOn w:val="Normal"/>
    <w:qFormat/>
    <w:rsid w:val="00403A40"/>
    <w:pPr>
      <w:numPr>
        <w:numId w:val="6"/>
      </w:numPr>
      <w:contextualSpacing/>
    </w:pPr>
  </w:style>
  <w:style w:type="paragraph" w:styleId="ListNumber2">
    <w:name w:val="List Number 2"/>
    <w:basedOn w:val="Normal"/>
    <w:rsid w:val="00403A40"/>
    <w:pPr>
      <w:numPr>
        <w:numId w:val="7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0D0D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030D0D"/>
    <w:rPr>
      <w:rFonts w:ascii="Arial" w:eastAsia="SimSun" w:hAnsi="Arial" w:cs="Mangal"/>
      <w:sz w:val="32"/>
      <w:szCs w:val="22"/>
      <w:lang w:val="en-US" w:eastAsia="en-US"/>
    </w:rPr>
  </w:style>
  <w:style w:type="character" w:styleId="EndnoteReference">
    <w:name w:val="endnote reference"/>
    <w:uiPriority w:val="99"/>
    <w:rsid w:val="00030D0D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30D0D"/>
    <w:rPr>
      <w:rFonts w:eastAsia="Times New Roman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0D0D"/>
    <w:rPr>
      <w:rFonts w:ascii="Arial" w:eastAsia="Times New Roman" w:hAnsi="Arial"/>
    </w:rPr>
  </w:style>
  <w:style w:type="paragraph" w:styleId="TOC3">
    <w:name w:val="toc 3"/>
    <w:basedOn w:val="Normal"/>
    <w:next w:val="Normal"/>
    <w:autoRedefine/>
    <w:uiPriority w:val="39"/>
    <w:rsid w:val="00030D0D"/>
    <w:pPr>
      <w:ind w:left="640"/>
    </w:pPr>
    <w:rPr>
      <w:rFonts w:eastAsia="Times New Roman"/>
      <w:szCs w:val="20"/>
      <w:lang w:val="en-AU" w:eastAsia="en-AU"/>
    </w:rPr>
  </w:style>
  <w:style w:type="paragraph" w:styleId="List5">
    <w:name w:val="List 5"/>
    <w:basedOn w:val="Normal"/>
    <w:rsid w:val="00030D0D"/>
    <w:pPr>
      <w:ind w:left="1415" w:hanging="283"/>
      <w:contextualSpacing/>
    </w:pPr>
    <w:rPr>
      <w:rFonts w:eastAsia="Times New Roman"/>
      <w:szCs w:val="20"/>
      <w:lang w:val="en-AU" w:eastAsia="en-AU"/>
    </w:rPr>
  </w:style>
  <w:style w:type="character" w:customStyle="1" w:styleId="SingleTxtGChar">
    <w:name w:val="_ Single Txt_G Char"/>
    <w:link w:val="SingleTxtG"/>
    <w:locked/>
    <w:rsid w:val="00030D0D"/>
    <w:rPr>
      <w:lang w:val="en-GB" w:eastAsia="en-US"/>
    </w:rPr>
  </w:style>
  <w:style w:type="paragraph" w:customStyle="1" w:styleId="SingleTxtG">
    <w:name w:val="_ Single Txt_G"/>
    <w:basedOn w:val="Normal"/>
    <w:link w:val="SingleTxtGChar"/>
    <w:rsid w:val="00030D0D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030D0D"/>
    <w:rPr>
      <w:rFonts w:ascii="Calibri" w:hAnsi="Calibri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D0D"/>
    <w:rPr>
      <w:rFonts w:ascii="Calibri" w:hAnsi="Calibri"/>
      <w:lang w:eastAsia="en-US"/>
    </w:rPr>
  </w:style>
  <w:style w:type="character" w:styleId="FootnoteReference">
    <w:name w:val="footnote reference"/>
    <w:unhideWhenUsed/>
    <w:rsid w:val="00030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ff7282126c2c0e55d3c845653b6b4a6c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5bb4ebaa9b149c6793355a93d5a73688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8065E-4D98-4FDD-8FB9-A0388CC0F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035F0-451D-4AF6-AE36-3B523405A01E}"/>
</file>

<file path=customXml/itemProps3.xml><?xml version="1.0" encoding="utf-8"?>
<ds:datastoreItem xmlns:ds="http://schemas.openxmlformats.org/officeDocument/2006/customXml" ds:itemID="{A2A80F11-1C4F-475C-B8F3-BCB9D7DE1D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Marsh</dc:creator>
  <cp:lastModifiedBy>Angela Jaeschke</cp:lastModifiedBy>
  <cp:revision>11</cp:revision>
  <dcterms:created xsi:type="dcterms:W3CDTF">2018-05-25T08:01:00Z</dcterms:created>
  <dcterms:modified xsi:type="dcterms:W3CDTF">2018-12-19T05:43:00Z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