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6F6" w14:textId="31964B5A" w:rsidR="008F1414" w:rsidRPr="008F1414" w:rsidRDefault="008F1414" w:rsidP="008F1414">
      <w:pPr>
        <w:rPr>
          <w:rFonts w:ascii="Arial" w:hAnsi="Arial" w:cs="Arial"/>
          <w:b/>
          <w:bCs/>
          <w:sz w:val="24"/>
          <w:szCs w:val="24"/>
        </w:rPr>
      </w:pPr>
      <w:r w:rsidRPr="008F1414">
        <w:rPr>
          <w:rFonts w:ascii="Arial" w:hAnsi="Arial" w:cs="Arial"/>
          <w:b/>
          <w:bCs/>
          <w:sz w:val="24"/>
          <w:szCs w:val="24"/>
        </w:rPr>
        <w:t xml:space="preserve">BCA Inform: </w:t>
      </w:r>
      <w:r>
        <w:rPr>
          <w:rFonts w:ascii="Arial" w:hAnsi="Arial" w:cs="Arial"/>
          <w:b/>
          <w:bCs/>
          <w:sz w:val="24"/>
          <w:szCs w:val="24"/>
        </w:rPr>
        <w:t>February</w:t>
      </w:r>
      <w:r w:rsidRPr="008F141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Automated Vehicles</w:t>
      </w:r>
    </w:p>
    <w:p w14:paraId="6DAA7925" w14:textId="26837DA7" w:rsidR="008F1414" w:rsidRPr="008F1414" w:rsidRDefault="008F1414" w:rsidP="008F1414">
      <w:pPr>
        <w:rPr>
          <w:rFonts w:ascii="Arial" w:hAnsi="Arial" w:cs="Arial"/>
          <w:sz w:val="24"/>
          <w:szCs w:val="24"/>
        </w:rPr>
      </w:pPr>
      <w:r w:rsidRPr="008F1414">
        <w:rPr>
          <w:rFonts w:ascii="Arial" w:hAnsi="Arial" w:cs="Arial"/>
          <w:sz w:val="24"/>
          <w:szCs w:val="24"/>
        </w:rPr>
        <w:t xml:space="preserve">On Thursday </w:t>
      </w:r>
      <w:r>
        <w:rPr>
          <w:rFonts w:ascii="Arial" w:hAnsi="Arial" w:cs="Arial"/>
          <w:sz w:val="24"/>
          <w:szCs w:val="24"/>
        </w:rPr>
        <w:t>8</w:t>
      </w:r>
      <w:r w:rsidRPr="008F1414">
        <w:rPr>
          <w:rFonts w:ascii="Arial" w:hAnsi="Arial" w:cs="Arial"/>
          <w:sz w:val="24"/>
          <w:szCs w:val="24"/>
          <w:vertAlign w:val="superscript"/>
        </w:rPr>
        <w:t>th</w:t>
      </w:r>
      <w:r w:rsidRPr="008F1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February</w:t>
      </w:r>
      <w:r w:rsidRPr="008F1414">
        <w:rPr>
          <w:rFonts w:ascii="Arial" w:hAnsi="Arial" w:cs="Arial"/>
          <w:sz w:val="24"/>
          <w:szCs w:val="24"/>
        </w:rPr>
        <w:t>, BCA Inform was held to discuss the topic of</w:t>
      </w:r>
      <w:r>
        <w:rPr>
          <w:rFonts w:ascii="Arial" w:hAnsi="Arial" w:cs="Arial"/>
          <w:sz w:val="24"/>
          <w:szCs w:val="24"/>
        </w:rPr>
        <w:t xml:space="preserve"> Automated Vehicles</w:t>
      </w:r>
      <w:r w:rsidRPr="008F14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Presented by BCA</w:t>
      </w:r>
      <w:r w:rsidR="00E62F5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</w:t>
      </w:r>
      <w:r w:rsidRPr="008F1414">
        <w:rPr>
          <w:rFonts w:ascii="Arial" w:hAnsi="Arial" w:cs="Arial"/>
          <w:sz w:val="24"/>
          <w:szCs w:val="24"/>
        </w:rPr>
        <w:t xml:space="preserve">National Policy Officer, Corey Crawford, attendees had the opportunity to delve into </w:t>
      </w:r>
      <w:r>
        <w:rPr>
          <w:rFonts w:ascii="Arial" w:hAnsi="Arial" w:cs="Arial"/>
          <w:sz w:val="24"/>
          <w:szCs w:val="24"/>
        </w:rPr>
        <w:t>developments in the space of Automated vehicles</w:t>
      </w:r>
      <w:r w:rsidRPr="008F1414">
        <w:rPr>
          <w:rFonts w:ascii="Arial" w:hAnsi="Arial" w:cs="Arial"/>
          <w:sz w:val="24"/>
          <w:szCs w:val="24"/>
        </w:rPr>
        <w:t xml:space="preserve">. </w:t>
      </w:r>
    </w:p>
    <w:p w14:paraId="775B2697" w14:textId="550A36DF" w:rsidR="008F1414" w:rsidRPr="00CF59CA" w:rsidRDefault="008F1414">
      <w:pPr>
        <w:rPr>
          <w:rFonts w:ascii="Arial" w:hAnsi="Arial" w:cs="Arial"/>
          <w:sz w:val="24"/>
          <w:szCs w:val="24"/>
          <w:lang w:val="en-US"/>
        </w:rPr>
      </w:pPr>
      <w:r w:rsidRPr="008F1414">
        <w:rPr>
          <w:rFonts w:ascii="Arial" w:hAnsi="Arial" w:cs="Arial"/>
          <w:sz w:val="24"/>
          <w:szCs w:val="24"/>
        </w:rPr>
        <w:t>The session provided a comprehensive review and dis</w:t>
      </w:r>
      <w:r>
        <w:rPr>
          <w:rFonts w:ascii="Arial" w:hAnsi="Arial" w:cs="Arial"/>
          <w:sz w:val="24"/>
          <w:szCs w:val="24"/>
        </w:rPr>
        <w:t>cussion</w:t>
      </w:r>
      <w:r w:rsidRPr="008F1414">
        <w:rPr>
          <w:rFonts w:ascii="Arial" w:hAnsi="Arial" w:cs="Arial"/>
          <w:sz w:val="24"/>
          <w:szCs w:val="24"/>
        </w:rPr>
        <w:t xml:space="preserve"> on the </w:t>
      </w:r>
      <w:r w:rsidR="00F92A23">
        <w:rPr>
          <w:rFonts w:ascii="Arial" w:hAnsi="Arial" w:cs="Arial"/>
          <w:sz w:val="24"/>
          <w:szCs w:val="24"/>
        </w:rPr>
        <w:t>advantages</w:t>
      </w:r>
      <w:r w:rsidRPr="008F1414">
        <w:rPr>
          <w:rFonts w:ascii="Arial" w:hAnsi="Arial" w:cs="Arial"/>
          <w:sz w:val="24"/>
          <w:szCs w:val="24"/>
        </w:rPr>
        <w:t xml:space="preserve"> presented by automated vehicles, while also addressing concerns </w:t>
      </w:r>
      <w:r w:rsidR="00F92A23">
        <w:rPr>
          <w:rFonts w:ascii="Arial" w:hAnsi="Arial" w:cs="Arial"/>
          <w:sz w:val="24"/>
          <w:szCs w:val="24"/>
        </w:rPr>
        <w:t xml:space="preserve">and the work to be done </w:t>
      </w:r>
      <w:r w:rsidRPr="008F1414">
        <w:rPr>
          <w:rFonts w:ascii="Arial" w:hAnsi="Arial" w:cs="Arial"/>
          <w:sz w:val="24"/>
          <w:szCs w:val="24"/>
        </w:rPr>
        <w:t xml:space="preserve">regarding the possible marginalization and safety risks faced by individuals </w:t>
      </w:r>
      <w:r>
        <w:rPr>
          <w:rFonts w:ascii="Arial" w:hAnsi="Arial" w:cs="Arial"/>
          <w:sz w:val="24"/>
          <w:szCs w:val="24"/>
        </w:rPr>
        <w:t>who are blin</w:t>
      </w:r>
      <w:r w:rsidR="00F92A2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or vision impaired.</w:t>
      </w:r>
    </w:p>
    <w:sectPr w:rsidR="008F1414" w:rsidRPr="00CF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CA"/>
    <w:rsid w:val="00382933"/>
    <w:rsid w:val="00452A48"/>
    <w:rsid w:val="008C6F5E"/>
    <w:rsid w:val="008F1414"/>
    <w:rsid w:val="00BB7AB3"/>
    <w:rsid w:val="00C0271F"/>
    <w:rsid w:val="00CF59CA"/>
    <w:rsid w:val="00E46435"/>
    <w:rsid w:val="00E62F5A"/>
    <w:rsid w:val="00E91735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DE47"/>
  <w15:chartTrackingRefBased/>
  <w15:docId w15:val="{D5125B09-4C09-44FF-AA2E-BCB61BE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9FD49-F0B1-4D19-A787-301E75B13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8EA93-366D-42E3-A852-BB76F07CB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Amila Dedovic</cp:lastModifiedBy>
  <cp:revision>2</cp:revision>
  <dcterms:created xsi:type="dcterms:W3CDTF">2024-02-15T05:13:00Z</dcterms:created>
  <dcterms:modified xsi:type="dcterms:W3CDTF">2024-02-15T05:13:00Z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744946906</vt:i4>
  </property>
</Properties>
</file>