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DD9B6" w14:textId="77777777" w:rsidR="00A36708" w:rsidRPr="00041591" w:rsidRDefault="00A36708" w:rsidP="0088774E">
      <w:pPr>
        <w:pStyle w:val="Heading1"/>
      </w:pPr>
      <w:bookmarkStart w:id="0" w:name="_Toc184973823"/>
      <w:r w:rsidRPr="00041591">
        <w:rPr>
          <w:noProof/>
        </w:rPr>
        <w:drawing>
          <wp:inline distT="0" distB="0" distL="0" distR="0" wp14:anchorId="73E99BA4" wp14:editId="6404DB5C">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0"/>
                    <a:stretch>
                      <a:fillRect/>
                    </a:stretch>
                  </pic:blipFill>
                  <pic:spPr>
                    <a:xfrm>
                      <a:off x="0" y="0"/>
                      <a:ext cx="5547133" cy="832070"/>
                    </a:xfrm>
                    <a:prstGeom prst="rect">
                      <a:avLst/>
                    </a:prstGeom>
                  </pic:spPr>
                </pic:pic>
              </a:graphicData>
            </a:graphic>
          </wp:inline>
        </w:drawing>
      </w:r>
      <w:bookmarkEnd w:id="0"/>
    </w:p>
    <w:p w14:paraId="0555FBA1" w14:textId="77777777" w:rsidR="00A36708" w:rsidRPr="00041591" w:rsidRDefault="00A36708" w:rsidP="00A36708">
      <w:pPr>
        <w:pStyle w:val="Date"/>
      </w:pPr>
      <w:bookmarkStart w:id="1" w:name="_Toc83292715"/>
      <w:r w:rsidRPr="00041591">
        <w:t>Ph</w:t>
      </w:r>
      <w:bookmarkEnd w:id="1"/>
      <w:r w:rsidRPr="00041591">
        <w:t xml:space="preserve"> 1800 033 660 | E </w:t>
      </w:r>
      <w:hyperlink r:id="rId11" w:history="1">
        <w:r w:rsidRPr="00041591">
          <w:rPr>
            <w:rStyle w:val="Hyperlink"/>
          </w:rPr>
          <w:t>bca@bca.org.au</w:t>
        </w:r>
      </w:hyperlink>
      <w:r w:rsidRPr="00041591">
        <w:rPr>
          <w:rStyle w:val="Hyperlink"/>
        </w:rPr>
        <w:t xml:space="preserve"> </w:t>
      </w:r>
      <w:r w:rsidRPr="00041591">
        <w:t xml:space="preserve"> |  W </w:t>
      </w:r>
      <w:hyperlink r:id="rId12" w:tooltip="click to go to BCA website" w:history="1">
        <w:r w:rsidRPr="00041591">
          <w:rPr>
            <w:rStyle w:val="Hyperlink"/>
          </w:rPr>
          <w:t>bca.org.au</w:t>
        </w:r>
      </w:hyperlink>
      <w:r w:rsidRPr="00041591">
        <w:rPr>
          <w:rStyle w:val="Hyperlink"/>
          <w:u w:val="none"/>
        </w:rPr>
        <w:t xml:space="preserve"> | </w:t>
      </w:r>
      <w:r w:rsidRPr="00041591">
        <w:rPr>
          <w:rStyle w:val="Hyperlink"/>
        </w:rPr>
        <w:t>ABN</w:t>
      </w:r>
      <w:r w:rsidRPr="00041591">
        <w:t xml:space="preserve"> 90 006 985 226</w:t>
      </w:r>
    </w:p>
    <w:p w14:paraId="4EA3012A" w14:textId="06378A2C" w:rsidR="00A36708" w:rsidRPr="00041591" w:rsidRDefault="00E341D8" w:rsidP="00A36708">
      <w:pPr>
        <w:pStyle w:val="Heading1"/>
        <w:rPr>
          <w:rFonts w:cs="Arial"/>
        </w:rPr>
      </w:pPr>
      <w:bookmarkStart w:id="2" w:name="_Toc158995244"/>
      <w:bookmarkStart w:id="3" w:name="_Toc174692794"/>
      <w:bookmarkStart w:id="4" w:name="_Toc175845355"/>
      <w:bookmarkStart w:id="5" w:name="_Toc184973824"/>
      <w:r>
        <w:rPr>
          <w:rFonts w:cs="Arial"/>
        </w:rPr>
        <w:t xml:space="preserve">Response to the </w:t>
      </w:r>
      <w:bookmarkEnd w:id="2"/>
      <w:bookmarkEnd w:id="3"/>
      <w:bookmarkEnd w:id="4"/>
      <w:r w:rsidR="00CA67B8">
        <w:rPr>
          <w:rFonts w:cs="Arial"/>
        </w:rPr>
        <w:t>Department of Social Services (DSS) Discussion Paper on Evaluating the Use of Visual Descriptions at DSS Events</w:t>
      </w:r>
      <w:bookmarkEnd w:id="5"/>
    </w:p>
    <w:p w14:paraId="5E709281" w14:textId="77777777" w:rsidR="00A36708" w:rsidRPr="00041591" w:rsidRDefault="00A36708" w:rsidP="00A36708"/>
    <w:p w14:paraId="4CE6EA7E" w14:textId="26A6780E" w:rsidR="00A36708" w:rsidRPr="00F03E26" w:rsidRDefault="00F03E26" w:rsidP="00267F05">
      <w:pPr>
        <w:rPr>
          <w:sz w:val="26"/>
          <w:szCs w:val="26"/>
        </w:rPr>
      </w:pPr>
      <w:r w:rsidRPr="00AC4266">
        <w:rPr>
          <w:color w:val="2C2A29"/>
          <w:sz w:val="26"/>
          <w:szCs w:val="26"/>
          <w:shd w:val="clear" w:color="auto" w:fill="FFFFFF"/>
        </w:rPr>
        <w:t>Lodged via</w:t>
      </w:r>
      <w:r w:rsidR="003C57F2" w:rsidRPr="00AC4266">
        <w:rPr>
          <w:color w:val="2C2A29"/>
          <w:sz w:val="26"/>
          <w:szCs w:val="26"/>
          <w:shd w:val="clear" w:color="auto" w:fill="FFFFFF"/>
        </w:rPr>
        <w:t>:</w:t>
      </w:r>
      <w:r w:rsidR="002D7FF6">
        <w:rPr>
          <w:color w:val="2C2A29"/>
          <w:sz w:val="26"/>
          <w:szCs w:val="26"/>
          <w:shd w:val="clear" w:color="auto" w:fill="FFFFFF"/>
        </w:rPr>
        <w:t xml:space="preserve"> </w:t>
      </w:r>
      <w:hyperlink r:id="rId13" w:history="1">
        <w:r w:rsidR="00690D0C" w:rsidRPr="00E45803">
          <w:rPr>
            <w:rStyle w:val="Hyperlink"/>
          </w:rPr>
          <w:t>Australiasdisabilitystrategybranch@dss.gov.au</w:t>
        </w:r>
      </w:hyperlink>
      <w:r w:rsidR="00690D0C">
        <w:t xml:space="preserve"> </w:t>
      </w:r>
    </w:p>
    <w:p w14:paraId="51BED1FE" w14:textId="77777777" w:rsidR="00A36708" w:rsidRPr="00041591" w:rsidRDefault="00A36708" w:rsidP="00A36708"/>
    <w:p w14:paraId="208ADE88" w14:textId="35FC437A" w:rsidR="00A36708" w:rsidRPr="00041591" w:rsidRDefault="00A36708" w:rsidP="00A36708">
      <w:r w:rsidRPr="00041591">
        <w:t xml:space="preserve">Author: Jackson Reynolds-Ryan, </w:t>
      </w:r>
      <w:r w:rsidR="004736CA">
        <w:t>Senior Policy Officer</w:t>
      </w:r>
    </w:p>
    <w:p w14:paraId="0A87D868" w14:textId="093E86F0" w:rsidR="00A36708" w:rsidRPr="00041591" w:rsidRDefault="002D7FF6" w:rsidP="00A36708">
      <w:hyperlink r:id="rId14" w:history="1">
        <w:r w:rsidRPr="00A2359D">
          <w:rPr>
            <w:rStyle w:val="Hyperlink"/>
          </w:rPr>
          <w:t>jackson.reynolds-ryan@bca.org.au</w:t>
        </w:r>
      </w:hyperlink>
      <w:r w:rsidR="00A36708" w:rsidRPr="00041591">
        <w:t xml:space="preserve"> </w:t>
      </w:r>
    </w:p>
    <w:p w14:paraId="1885CED2" w14:textId="121C2DA3" w:rsidR="00A36708" w:rsidRPr="00041591" w:rsidRDefault="00690D0C" w:rsidP="00A36708">
      <w:bookmarkStart w:id="6" w:name="_Toc59048282"/>
      <w:r>
        <w:t>13</w:t>
      </w:r>
      <w:r w:rsidR="00267F05" w:rsidRPr="00041591">
        <w:rPr>
          <w:vertAlign w:val="superscript"/>
        </w:rPr>
        <w:t>th</w:t>
      </w:r>
      <w:r w:rsidR="00267F05" w:rsidRPr="00041591">
        <w:t xml:space="preserve"> </w:t>
      </w:r>
      <w:r>
        <w:t>December</w:t>
      </w:r>
      <w:r w:rsidR="00267F05" w:rsidRPr="00041591">
        <w:t xml:space="preserve"> </w:t>
      </w:r>
      <w:r w:rsidR="00A36708" w:rsidRPr="00041591">
        <w:t>202</w:t>
      </w:r>
      <w:r w:rsidR="00E341D8">
        <w:t>4</w:t>
      </w:r>
    </w:p>
    <w:p w14:paraId="605C1B3D" w14:textId="77777777" w:rsidR="00A36708" w:rsidRPr="00041591" w:rsidRDefault="00A36708" w:rsidP="00A36708">
      <w:pPr>
        <w:spacing w:before="0" w:after="240" w:line="300" w:lineRule="auto"/>
        <w:ind w:left="3744"/>
      </w:pPr>
      <w:r w:rsidRPr="00041591">
        <w:br w:type="page"/>
      </w:r>
    </w:p>
    <w:p w14:paraId="67ECABB8" w14:textId="7D849AF7" w:rsidR="002A73F8" w:rsidRPr="002A73F8" w:rsidRDefault="00A36708" w:rsidP="002A73F8">
      <w:pPr>
        <w:pStyle w:val="Heading2"/>
        <w:rPr>
          <w:rFonts w:cs="Arial"/>
        </w:rPr>
      </w:pPr>
      <w:bookmarkStart w:id="7" w:name="_Toc121761205"/>
      <w:bookmarkStart w:id="8" w:name="_Toc121761658"/>
      <w:bookmarkStart w:id="9" w:name="_Toc121849882"/>
      <w:bookmarkStart w:id="10" w:name="_Toc121911085"/>
      <w:bookmarkStart w:id="11" w:name="_Toc158995245"/>
      <w:bookmarkStart w:id="12" w:name="_Toc184973825"/>
      <w:r w:rsidRPr="00041591">
        <w:rPr>
          <w:rFonts w:cs="Arial"/>
        </w:rPr>
        <w:lastRenderedPageBreak/>
        <w:t>Contents</w:t>
      </w:r>
      <w:bookmarkEnd w:id="7"/>
      <w:bookmarkEnd w:id="8"/>
      <w:bookmarkEnd w:id="9"/>
      <w:bookmarkEnd w:id="10"/>
      <w:bookmarkEnd w:id="11"/>
      <w:bookmarkEnd w:id="12"/>
    </w:p>
    <w:p w14:paraId="32C798AA" w14:textId="04D69733" w:rsidR="00335409" w:rsidRDefault="00A36708" w:rsidP="00335409">
      <w:pPr>
        <w:pStyle w:val="TOC1"/>
        <w:tabs>
          <w:tab w:val="right" w:leader="dot" w:pos="10790"/>
        </w:tabs>
        <w:rPr>
          <w:rFonts w:asciiTheme="minorHAnsi" w:eastAsiaTheme="minorEastAsia" w:hAnsiTheme="minorHAnsi" w:cstheme="minorBidi"/>
          <w:noProof/>
          <w:kern w:val="2"/>
          <w:szCs w:val="24"/>
          <w:lang w:eastAsia="en-AU"/>
          <w14:ligatures w14:val="standardContextual"/>
        </w:rPr>
      </w:pPr>
      <w:r w:rsidRPr="00041591">
        <w:fldChar w:fldCharType="begin"/>
      </w:r>
      <w:r w:rsidRPr="00041591">
        <w:instrText xml:space="preserve"> TOC \o "1-3" \h \z \u </w:instrText>
      </w:r>
      <w:r w:rsidRPr="00041591">
        <w:fldChar w:fldCharType="separate"/>
      </w:r>
      <w:hyperlink w:anchor="_Toc184973823" w:history="1">
        <w:bookmarkStart w:id="13" w:name="_Toc175845354"/>
        <w:r w:rsidR="00335409" w:rsidRPr="00E2123A">
          <w:rPr>
            <w:rStyle w:val="Hyperlink"/>
            <w:noProof/>
          </w:rPr>
          <w:drawing>
            <wp:inline distT="0" distB="0" distL="0" distR="0" wp14:anchorId="6AC449CF" wp14:editId="0750737A">
              <wp:extent cx="5524500" cy="828675"/>
              <wp:effectExtent l="0" t="0" r="0" b="0"/>
              <wp:docPr id="1369300561" name="Picture 1369300561"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0"/>
                      <a:stretch>
                        <a:fillRect/>
                      </a:stretch>
                    </pic:blipFill>
                    <pic:spPr>
                      <a:xfrm>
                        <a:off x="0" y="0"/>
                        <a:ext cx="5547133" cy="832070"/>
                      </a:xfrm>
                      <a:prstGeom prst="rect">
                        <a:avLst/>
                      </a:prstGeom>
                    </pic:spPr>
                  </pic:pic>
                </a:graphicData>
              </a:graphic>
            </wp:inline>
          </w:drawing>
        </w:r>
        <w:bookmarkEnd w:id="13"/>
      </w:hyperlink>
    </w:p>
    <w:p w14:paraId="2E3882AF" w14:textId="62FAAC47" w:rsidR="00335409" w:rsidRDefault="00335409">
      <w:pPr>
        <w:pStyle w:val="TOC2"/>
        <w:tabs>
          <w:tab w:val="right" w:leader="dot" w:pos="10790"/>
        </w:tabs>
        <w:rPr>
          <w:rFonts w:asciiTheme="minorHAnsi" w:eastAsiaTheme="minorEastAsia" w:hAnsiTheme="minorHAnsi" w:cstheme="minorBidi"/>
          <w:noProof/>
          <w:kern w:val="2"/>
          <w:szCs w:val="24"/>
          <w:lang w:eastAsia="en-AU"/>
          <w14:ligatures w14:val="standardContextual"/>
        </w:rPr>
      </w:pPr>
      <w:hyperlink w:anchor="_Toc184973826" w:history="1">
        <w:r w:rsidRPr="00E2123A">
          <w:rPr>
            <w:rStyle w:val="Hyperlink"/>
            <w:noProof/>
          </w:rPr>
          <w:t>1. Introduction</w:t>
        </w:r>
        <w:r>
          <w:rPr>
            <w:noProof/>
            <w:webHidden/>
          </w:rPr>
          <w:tab/>
        </w:r>
        <w:r>
          <w:rPr>
            <w:noProof/>
            <w:webHidden/>
          </w:rPr>
          <w:fldChar w:fldCharType="begin"/>
        </w:r>
        <w:r>
          <w:rPr>
            <w:noProof/>
            <w:webHidden/>
          </w:rPr>
          <w:instrText xml:space="preserve"> PAGEREF _Toc184973826 \h </w:instrText>
        </w:r>
        <w:r>
          <w:rPr>
            <w:noProof/>
            <w:webHidden/>
          </w:rPr>
        </w:r>
        <w:r>
          <w:rPr>
            <w:noProof/>
            <w:webHidden/>
          </w:rPr>
          <w:fldChar w:fldCharType="separate"/>
        </w:r>
        <w:r>
          <w:rPr>
            <w:noProof/>
            <w:webHidden/>
          </w:rPr>
          <w:t>3</w:t>
        </w:r>
        <w:r>
          <w:rPr>
            <w:noProof/>
            <w:webHidden/>
          </w:rPr>
          <w:fldChar w:fldCharType="end"/>
        </w:r>
      </w:hyperlink>
    </w:p>
    <w:p w14:paraId="48FA2DA5" w14:textId="10A9545B" w:rsidR="00335409" w:rsidRDefault="00335409">
      <w:pPr>
        <w:pStyle w:val="TOC3"/>
        <w:tabs>
          <w:tab w:val="right" w:leader="dot" w:pos="10790"/>
        </w:tabs>
        <w:rPr>
          <w:rFonts w:asciiTheme="minorHAnsi" w:eastAsiaTheme="minorEastAsia" w:hAnsiTheme="minorHAnsi" w:cstheme="minorBidi"/>
          <w:noProof/>
          <w:kern w:val="2"/>
          <w:szCs w:val="24"/>
          <w:lang w:eastAsia="en-AU"/>
          <w14:ligatures w14:val="standardContextual"/>
        </w:rPr>
      </w:pPr>
      <w:hyperlink w:anchor="_Toc184973827" w:history="1">
        <w:r w:rsidRPr="00E2123A">
          <w:rPr>
            <w:rStyle w:val="Hyperlink"/>
            <w:noProof/>
          </w:rPr>
          <w:t>1.1 About Blind Citizens Australia</w:t>
        </w:r>
        <w:r>
          <w:rPr>
            <w:noProof/>
            <w:webHidden/>
          </w:rPr>
          <w:tab/>
        </w:r>
        <w:r>
          <w:rPr>
            <w:noProof/>
            <w:webHidden/>
          </w:rPr>
          <w:fldChar w:fldCharType="begin"/>
        </w:r>
        <w:r>
          <w:rPr>
            <w:noProof/>
            <w:webHidden/>
          </w:rPr>
          <w:instrText xml:space="preserve"> PAGEREF _Toc184973827 \h </w:instrText>
        </w:r>
        <w:r>
          <w:rPr>
            <w:noProof/>
            <w:webHidden/>
          </w:rPr>
        </w:r>
        <w:r>
          <w:rPr>
            <w:noProof/>
            <w:webHidden/>
          </w:rPr>
          <w:fldChar w:fldCharType="separate"/>
        </w:r>
        <w:r>
          <w:rPr>
            <w:noProof/>
            <w:webHidden/>
          </w:rPr>
          <w:t>3</w:t>
        </w:r>
        <w:r>
          <w:rPr>
            <w:noProof/>
            <w:webHidden/>
          </w:rPr>
          <w:fldChar w:fldCharType="end"/>
        </w:r>
      </w:hyperlink>
    </w:p>
    <w:p w14:paraId="40B5E404" w14:textId="1615ECB8" w:rsidR="00335409" w:rsidRDefault="00335409">
      <w:pPr>
        <w:pStyle w:val="TOC3"/>
        <w:tabs>
          <w:tab w:val="right" w:leader="dot" w:pos="10790"/>
        </w:tabs>
        <w:rPr>
          <w:rFonts w:asciiTheme="minorHAnsi" w:eastAsiaTheme="minorEastAsia" w:hAnsiTheme="minorHAnsi" w:cstheme="minorBidi"/>
          <w:noProof/>
          <w:kern w:val="2"/>
          <w:szCs w:val="24"/>
          <w:lang w:eastAsia="en-AU"/>
          <w14:ligatures w14:val="standardContextual"/>
        </w:rPr>
      </w:pPr>
      <w:hyperlink w:anchor="_Toc184973828" w:history="1">
        <w:r w:rsidRPr="00E2123A">
          <w:rPr>
            <w:rStyle w:val="Hyperlink"/>
            <w:noProof/>
          </w:rPr>
          <w:t>1.2 About people who are blind or vision impaired</w:t>
        </w:r>
        <w:r>
          <w:rPr>
            <w:noProof/>
            <w:webHidden/>
          </w:rPr>
          <w:tab/>
        </w:r>
        <w:r>
          <w:rPr>
            <w:noProof/>
            <w:webHidden/>
          </w:rPr>
          <w:fldChar w:fldCharType="begin"/>
        </w:r>
        <w:r>
          <w:rPr>
            <w:noProof/>
            <w:webHidden/>
          </w:rPr>
          <w:instrText xml:space="preserve"> PAGEREF _Toc184973828 \h </w:instrText>
        </w:r>
        <w:r>
          <w:rPr>
            <w:noProof/>
            <w:webHidden/>
          </w:rPr>
        </w:r>
        <w:r>
          <w:rPr>
            <w:noProof/>
            <w:webHidden/>
          </w:rPr>
          <w:fldChar w:fldCharType="separate"/>
        </w:r>
        <w:r>
          <w:rPr>
            <w:noProof/>
            <w:webHidden/>
          </w:rPr>
          <w:t>3</w:t>
        </w:r>
        <w:r>
          <w:rPr>
            <w:noProof/>
            <w:webHidden/>
          </w:rPr>
          <w:fldChar w:fldCharType="end"/>
        </w:r>
      </w:hyperlink>
    </w:p>
    <w:p w14:paraId="1CF93576" w14:textId="1014969F" w:rsidR="00335409" w:rsidRDefault="00335409">
      <w:pPr>
        <w:pStyle w:val="TOC2"/>
        <w:tabs>
          <w:tab w:val="right" w:leader="dot" w:pos="10790"/>
        </w:tabs>
        <w:rPr>
          <w:rFonts w:asciiTheme="minorHAnsi" w:eastAsiaTheme="minorEastAsia" w:hAnsiTheme="minorHAnsi" w:cstheme="minorBidi"/>
          <w:noProof/>
          <w:kern w:val="2"/>
          <w:szCs w:val="24"/>
          <w:lang w:eastAsia="en-AU"/>
          <w14:ligatures w14:val="standardContextual"/>
        </w:rPr>
      </w:pPr>
      <w:hyperlink w:anchor="_Toc184973829" w:history="1">
        <w:r w:rsidRPr="00E2123A">
          <w:rPr>
            <w:rStyle w:val="Hyperlink"/>
            <w:noProof/>
          </w:rPr>
          <w:t>2. Blind Citizens Australia’s submission</w:t>
        </w:r>
        <w:r>
          <w:rPr>
            <w:noProof/>
            <w:webHidden/>
          </w:rPr>
          <w:tab/>
        </w:r>
        <w:r>
          <w:rPr>
            <w:noProof/>
            <w:webHidden/>
          </w:rPr>
          <w:fldChar w:fldCharType="begin"/>
        </w:r>
        <w:r>
          <w:rPr>
            <w:noProof/>
            <w:webHidden/>
          </w:rPr>
          <w:instrText xml:space="preserve"> PAGEREF _Toc184973829 \h </w:instrText>
        </w:r>
        <w:r>
          <w:rPr>
            <w:noProof/>
            <w:webHidden/>
          </w:rPr>
        </w:r>
        <w:r>
          <w:rPr>
            <w:noProof/>
            <w:webHidden/>
          </w:rPr>
          <w:fldChar w:fldCharType="separate"/>
        </w:r>
        <w:r>
          <w:rPr>
            <w:noProof/>
            <w:webHidden/>
          </w:rPr>
          <w:t>4</w:t>
        </w:r>
        <w:r>
          <w:rPr>
            <w:noProof/>
            <w:webHidden/>
          </w:rPr>
          <w:fldChar w:fldCharType="end"/>
        </w:r>
      </w:hyperlink>
    </w:p>
    <w:p w14:paraId="1F84B8B3" w14:textId="1E77F888" w:rsidR="00335409" w:rsidRDefault="00335409">
      <w:pPr>
        <w:pStyle w:val="TOC3"/>
        <w:tabs>
          <w:tab w:val="right" w:leader="dot" w:pos="10790"/>
        </w:tabs>
        <w:rPr>
          <w:rFonts w:asciiTheme="minorHAnsi" w:eastAsiaTheme="minorEastAsia" w:hAnsiTheme="minorHAnsi" w:cstheme="minorBidi"/>
          <w:noProof/>
          <w:kern w:val="2"/>
          <w:szCs w:val="24"/>
          <w:lang w:eastAsia="en-AU"/>
          <w14:ligatures w14:val="standardContextual"/>
        </w:rPr>
      </w:pPr>
      <w:hyperlink w:anchor="_Toc184973830" w:history="1">
        <w:r w:rsidRPr="00E2123A">
          <w:rPr>
            <w:rStyle w:val="Hyperlink"/>
            <w:noProof/>
          </w:rPr>
          <w:t>Q. 1 - Do visual descriptions meaningfully enhance a sense of inclusion why / why not?</w:t>
        </w:r>
        <w:r>
          <w:rPr>
            <w:noProof/>
            <w:webHidden/>
          </w:rPr>
          <w:tab/>
        </w:r>
        <w:r>
          <w:rPr>
            <w:noProof/>
            <w:webHidden/>
          </w:rPr>
          <w:fldChar w:fldCharType="begin"/>
        </w:r>
        <w:r>
          <w:rPr>
            <w:noProof/>
            <w:webHidden/>
          </w:rPr>
          <w:instrText xml:space="preserve"> PAGEREF _Toc184973830 \h </w:instrText>
        </w:r>
        <w:r>
          <w:rPr>
            <w:noProof/>
            <w:webHidden/>
          </w:rPr>
        </w:r>
        <w:r>
          <w:rPr>
            <w:noProof/>
            <w:webHidden/>
          </w:rPr>
          <w:fldChar w:fldCharType="separate"/>
        </w:r>
        <w:r>
          <w:rPr>
            <w:noProof/>
            <w:webHidden/>
          </w:rPr>
          <w:t>4</w:t>
        </w:r>
        <w:r>
          <w:rPr>
            <w:noProof/>
            <w:webHidden/>
          </w:rPr>
          <w:fldChar w:fldCharType="end"/>
        </w:r>
      </w:hyperlink>
    </w:p>
    <w:p w14:paraId="41AE73C8" w14:textId="72EDD259" w:rsidR="00335409" w:rsidRDefault="00335409">
      <w:pPr>
        <w:pStyle w:val="TOC3"/>
        <w:tabs>
          <w:tab w:val="right" w:leader="dot" w:pos="10790"/>
        </w:tabs>
        <w:rPr>
          <w:rFonts w:asciiTheme="minorHAnsi" w:eastAsiaTheme="minorEastAsia" w:hAnsiTheme="minorHAnsi" w:cstheme="minorBidi"/>
          <w:noProof/>
          <w:kern w:val="2"/>
          <w:szCs w:val="24"/>
          <w:lang w:eastAsia="en-AU"/>
          <w14:ligatures w14:val="standardContextual"/>
        </w:rPr>
      </w:pPr>
      <w:hyperlink w:anchor="_Toc184973831" w:history="1">
        <w:r w:rsidRPr="00E2123A">
          <w:rPr>
            <w:rStyle w:val="Hyperlink"/>
            <w:noProof/>
          </w:rPr>
          <w:t>Q. 2 - Are there specific contexts where the practice of providing a visual description is more or less appropriate, and why?</w:t>
        </w:r>
        <w:r>
          <w:rPr>
            <w:noProof/>
            <w:webHidden/>
          </w:rPr>
          <w:tab/>
        </w:r>
        <w:r>
          <w:rPr>
            <w:noProof/>
            <w:webHidden/>
          </w:rPr>
          <w:fldChar w:fldCharType="begin"/>
        </w:r>
        <w:r>
          <w:rPr>
            <w:noProof/>
            <w:webHidden/>
          </w:rPr>
          <w:instrText xml:space="preserve"> PAGEREF _Toc184973831 \h </w:instrText>
        </w:r>
        <w:r>
          <w:rPr>
            <w:noProof/>
            <w:webHidden/>
          </w:rPr>
        </w:r>
        <w:r>
          <w:rPr>
            <w:noProof/>
            <w:webHidden/>
          </w:rPr>
          <w:fldChar w:fldCharType="separate"/>
        </w:r>
        <w:r>
          <w:rPr>
            <w:noProof/>
            <w:webHidden/>
          </w:rPr>
          <w:t>4</w:t>
        </w:r>
        <w:r>
          <w:rPr>
            <w:noProof/>
            <w:webHidden/>
          </w:rPr>
          <w:fldChar w:fldCharType="end"/>
        </w:r>
      </w:hyperlink>
    </w:p>
    <w:p w14:paraId="5C9CA7CE" w14:textId="43CC8DB6" w:rsidR="00335409" w:rsidRDefault="00335409">
      <w:pPr>
        <w:pStyle w:val="TOC3"/>
        <w:tabs>
          <w:tab w:val="right" w:leader="dot" w:pos="10790"/>
        </w:tabs>
        <w:rPr>
          <w:rFonts w:asciiTheme="minorHAnsi" w:eastAsiaTheme="minorEastAsia" w:hAnsiTheme="minorHAnsi" w:cstheme="minorBidi"/>
          <w:noProof/>
          <w:kern w:val="2"/>
          <w:szCs w:val="24"/>
          <w:lang w:eastAsia="en-AU"/>
          <w14:ligatures w14:val="standardContextual"/>
        </w:rPr>
      </w:pPr>
      <w:hyperlink w:anchor="_Toc184973832" w:history="1">
        <w:r w:rsidRPr="00E2123A">
          <w:rPr>
            <w:rStyle w:val="Hyperlink"/>
            <w:noProof/>
          </w:rPr>
          <w:t>Q. 3 - If a person chose to provide a visual description, how can DSS ensure the description is delivered in a consistent and meaningful way?</w:t>
        </w:r>
        <w:r>
          <w:rPr>
            <w:noProof/>
            <w:webHidden/>
          </w:rPr>
          <w:tab/>
        </w:r>
        <w:r>
          <w:rPr>
            <w:noProof/>
            <w:webHidden/>
          </w:rPr>
          <w:fldChar w:fldCharType="begin"/>
        </w:r>
        <w:r>
          <w:rPr>
            <w:noProof/>
            <w:webHidden/>
          </w:rPr>
          <w:instrText xml:space="preserve"> PAGEREF _Toc184973832 \h </w:instrText>
        </w:r>
        <w:r>
          <w:rPr>
            <w:noProof/>
            <w:webHidden/>
          </w:rPr>
        </w:r>
        <w:r>
          <w:rPr>
            <w:noProof/>
            <w:webHidden/>
          </w:rPr>
          <w:fldChar w:fldCharType="separate"/>
        </w:r>
        <w:r>
          <w:rPr>
            <w:noProof/>
            <w:webHidden/>
          </w:rPr>
          <w:t>5</w:t>
        </w:r>
        <w:r>
          <w:rPr>
            <w:noProof/>
            <w:webHidden/>
          </w:rPr>
          <w:fldChar w:fldCharType="end"/>
        </w:r>
      </w:hyperlink>
    </w:p>
    <w:p w14:paraId="00DE761D" w14:textId="1FCF7283" w:rsidR="00335409" w:rsidRDefault="00335409">
      <w:pPr>
        <w:pStyle w:val="TOC3"/>
        <w:tabs>
          <w:tab w:val="right" w:leader="dot" w:pos="10790"/>
        </w:tabs>
        <w:rPr>
          <w:rFonts w:asciiTheme="minorHAnsi" w:eastAsiaTheme="minorEastAsia" w:hAnsiTheme="minorHAnsi" w:cstheme="minorBidi"/>
          <w:noProof/>
          <w:kern w:val="2"/>
          <w:szCs w:val="24"/>
          <w:lang w:eastAsia="en-AU"/>
          <w14:ligatures w14:val="standardContextual"/>
        </w:rPr>
      </w:pPr>
      <w:hyperlink w:anchor="_Toc184973833" w:history="1">
        <w:r w:rsidRPr="00E2123A">
          <w:rPr>
            <w:rStyle w:val="Hyperlink"/>
            <w:noProof/>
          </w:rPr>
          <w:t>Q. 4 - Are there other preferred inclusive practices that could be considered to create more inclusive events and meetings?</w:t>
        </w:r>
        <w:r>
          <w:rPr>
            <w:noProof/>
            <w:webHidden/>
          </w:rPr>
          <w:tab/>
        </w:r>
        <w:r>
          <w:rPr>
            <w:noProof/>
            <w:webHidden/>
          </w:rPr>
          <w:fldChar w:fldCharType="begin"/>
        </w:r>
        <w:r>
          <w:rPr>
            <w:noProof/>
            <w:webHidden/>
          </w:rPr>
          <w:instrText xml:space="preserve"> PAGEREF _Toc184973833 \h </w:instrText>
        </w:r>
        <w:r>
          <w:rPr>
            <w:noProof/>
            <w:webHidden/>
          </w:rPr>
        </w:r>
        <w:r>
          <w:rPr>
            <w:noProof/>
            <w:webHidden/>
          </w:rPr>
          <w:fldChar w:fldCharType="separate"/>
        </w:r>
        <w:r>
          <w:rPr>
            <w:noProof/>
            <w:webHidden/>
          </w:rPr>
          <w:t>5</w:t>
        </w:r>
        <w:r>
          <w:rPr>
            <w:noProof/>
            <w:webHidden/>
          </w:rPr>
          <w:fldChar w:fldCharType="end"/>
        </w:r>
      </w:hyperlink>
    </w:p>
    <w:p w14:paraId="1324EF73" w14:textId="7165D5B4" w:rsidR="00A36708" w:rsidRPr="00041591" w:rsidRDefault="00A36708" w:rsidP="00A36708">
      <w:r w:rsidRPr="00041591">
        <w:fldChar w:fldCharType="end"/>
      </w:r>
      <w:r w:rsidRPr="00041591">
        <w:br w:type="page"/>
      </w:r>
    </w:p>
    <w:p w14:paraId="0B02D357" w14:textId="77777777" w:rsidR="00A36708" w:rsidRPr="00041591" w:rsidRDefault="00A36708" w:rsidP="00A36708">
      <w:pPr>
        <w:pStyle w:val="Heading2"/>
        <w:rPr>
          <w:rFonts w:cs="Arial"/>
        </w:rPr>
      </w:pPr>
      <w:bookmarkStart w:id="14" w:name="_Toc184973826"/>
      <w:r w:rsidRPr="00041591">
        <w:rPr>
          <w:rFonts w:cs="Arial"/>
        </w:rPr>
        <w:lastRenderedPageBreak/>
        <w:t>1. Introduction</w:t>
      </w:r>
      <w:bookmarkEnd w:id="6"/>
      <w:bookmarkEnd w:id="14"/>
    </w:p>
    <w:p w14:paraId="06726BCD" w14:textId="7B995F5B" w:rsidR="00A36708" w:rsidRPr="00041591" w:rsidRDefault="00A36708" w:rsidP="00A36708">
      <w:pPr>
        <w:pStyle w:val="Heading3"/>
        <w:rPr>
          <w:rFonts w:cs="Arial"/>
        </w:rPr>
      </w:pPr>
      <w:bookmarkStart w:id="15" w:name="_Toc59048283"/>
      <w:bookmarkStart w:id="16" w:name="_Toc184973827"/>
      <w:bookmarkStart w:id="17" w:name="_Toc43900325"/>
      <w:r w:rsidRPr="00041591">
        <w:rPr>
          <w:rFonts w:cs="Arial"/>
        </w:rPr>
        <w:t>1.1 About Blind Citizens Australia</w:t>
      </w:r>
      <w:bookmarkEnd w:id="15"/>
      <w:bookmarkEnd w:id="16"/>
    </w:p>
    <w:p w14:paraId="5E676574" w14:textId="77777777" w:rsidR="001E0757" w:rsidRPr="00041591" w:rsidRDefault="001E0757" w:rsidP="00A36708">
      <w:bookmarkStart w:id="18" w:name="_Toc59048284"/>
      <w:bookmarkEnd w:id="17"/>
      <w:r w:rsidRPr="00041591">
        <w:t>Blind Citizens Australia (BCA) is the peak national representative organisation of and for the over 500,000 people in Australia who are blind or vision impaired. For nearly 50 years, BCA has built a strong reputation for empowering Australians who are blind or vision impaired to lead full and active lives and to make meaningful contributions to our communities.</w:t>
      </w:r>
    </w:p>
    <w:p w14:paraId="6E9E5DFA" w14:textId="7E80F2EF" w:rsidR="00A36708" w:rsidRPr="00041591" w:rsidRDefault="001E0757" w:rsidP="00A36708">
      <w:r w:rsidRPr="00041591">
        <w:t>BCA provides peer support and individual advocacy to people who are blind or vision impaired across Australia. Through our campaign work, we address systemic barriers by promoting the full and equal participation in society of people who are blind or vision impaired. Through our policy work, we provide advice to community and governments on issues of importance to people who are blind or vision impaired. As a disability-led organisation, our work is directly informed by lived experience.</w:t>
      </w:r>
      <w:r w:rsidR="00607F42">
        <w:t xml:space="preserve"> </w:t>
      </w:r>
      <w:r w:rsidRPr="00041591">
        <w:t>All directors are full members of BCA and the majority of our volunteers and staff are blind or vision impaired. They are of diverse backgrounds and identities</w:t>
      </w:r>
      <w:r w:rsidR="00A36708" w:rsidRPr="00041591">
        <w:t xml:space="preserve">. </w:t>
      </w:r>
    </w:p>
    <w:p w14:paraId="4C883D1A" w14:textId="77777777" w:rsidR="00A36708" w:rsidRPr="00041591" w:rsidRDefault="00A36708" w:rsidP="00A36708">
      <w:pPr>
        <w:pStyle w:val="Heading3"/>
        <w:rPr>
          <w:rFonts w:cs="Arial"/>
        </w:rPr>
      </w:pPr>
      <w:bookmarkStart w:id="19" w:name="_Toc184973828"/>
      <w:r w:rsidRPr="00041591">
        <w:rPr>
          <w:rFonts w:cs="Arial"/>
        </w:rPr>
        <w:t>1.2 About people who are blind or vision impaired</w:t>
      </w:r>
      <w:bookmarkEnd w:id="18"/>
      <w:bookmarkEnd w:id="19"/>
    </w:p>
    <w:p w14:paraId="219CDCE6" w14:textId="7385FED1" w:rsidR="00A36708" w:rsidRPr="00041591" w:rsidRDefault="00547B49" w:rsidP="00A36708">
      <w:r>
        <w:t xml:space="preserve">According to the Australian Bureau of Statistics (ABS), over 4.4 million Australians have some form of disability - roughly equating to 1 in every 5 Australians having a disability, and there </w:t>
      </w:r>
      <w:r w:rsidR="00A36708" w:rsidRPr="00041591">
        <w:t xml:space="preserve">are currently more than </w:t>
      </w:r>
      <w:r w:rsidR="008A1806" w:rsidRPr="00041591">
        <w:t>500</w:t>
      </w:r>
      <w:r w:rsidR="00A36708" w:rsidRPr="00041591">
        <w:t>,000 people who are blind or vision impaired in Australia</w:t>
      </w:r>
      <w:r>
        <w:t>;</w:t>
      </w:r>
      <w:r w:rsidR="00A36708" w:rsidRPr="00041591">
        <w:t xml:space="preserve"> with estimates that this will rise to 564,000 by 2030</w:t>
      </w:r>
      <w:r w:rsidR="008A1806" w:rsidRPr="00041591">
        <w:t>.</w:t>
      </w:r>
      <w:r w:rsidR="00A36708" w:rsidRPr="00041591">
        <w:t xml:space="preserve"> According to Vision Initiative, around 80% of vision loss in Australia is caused by conditions that become more common as people age</w:t>
      </w:r>
      <w:r w:rsidR="00E70997">
        <w:rPr>
          <w:rStyle w:val="FootnoteReference"/>
        </w:rPr>
        <w:footnoteReference w:id="1"/>
      </w:r>
      <w:r w:rsidR="00607F42">
        <w:t>.</w:t>
      </w:r>
    </w:p>
    <w:p w14:paraId="538E1942" w14:textId="048E68FA" w:rsidR="00522820" w:rsidRDefault="00A36708" w:rsidP="00A36708">
      <w:r w:rsidRPr="00041591">
        <w:t xml:space="preserve">Australians who are blind or vision impaired can live rich and active lives and make meaningful contributions to their communities: working, volunteering, raising families and engaging in sports and other recreational activities. </w:t>
      </w:r>
    </w:p>
    <w:p w14:paraId="7E922E34" w14:textId="4251B4B3" w:rsidR="00A36708" w:rsidRPr="00041591" w:rsidRDefault="00A36708" w:rsidP="00A36708">
      <w:r w:rsidRPr="00041591">
        <w:t xml:space="preserve">The extent to which people can actively and independently participate in community life does, however, rely on facilities, services and systems that are available to the public being designed in a way that makes them inclusive of the needs of all citizens – including those who are blind or vision impaired. </w:t>
      </w:r>
    </w:p>
    <w:p w14:paraId="35AA540B" w14:textId="2D2E78E7" w:rsidR="00A36708" w:rsidRPr="00041591" w:rsidRDefault="00690D0C" w:rsidP="00A36708">
      <w:pPr>
        <w:pStyle w:val="Heading2"/>
        <w:rPr>
          <w:rFonts w:cs="Arial"/>
        </w:rPr>
      </w:pPr>
      <w:bookmarkStart w:id="20" w:name="_Toc59048287"/>
      <w:bookmarkStart w:id="21" w:name="_Toc184973829"/>
      <w:r>
        <w:rPr>
          <w:rFonts w:cs="Arial"/>
        </w:rPr>
        <w:lastRenderedPageBreak/>
        <w:t>2</w:t>
      </w:r>
      <w:r w:rsidR="00A36708" w:rsidRPr="00041591">
        <w:rPr>
          <w:rFonts w:cs="Arial"/>
        </w:rPr>
        <w:t xml:space="preserve">. </w:t>
      </w:r>
      <w:bookmarkEnd w:id="20"/>
      <w:r w:rsidR="00BF12E1" w:rsidRPr="00041591">
        <w:rPr>
          <w:rFonts w:cs="Arial"/>
        </w:rPr>
        <w:t>Blind Citizens Australia’s s</w:t>
      </w:r>
      <w:r w:rsidR="00A36708" w:rsidRPr="00041591">
        <w:rPr>
          <w:rFonts w:cs="Arial"/>
        </w:rPr>
        <w:t>ubmission</w:t>
      </w:r>
      <w:bookmarkEnd w:id="21"/>
    </w:p>
    <w:p w14:paraId="544690D2" w14:textId="22D32041" w:rsidR="00EC640C" w:rsidRDefault="00773D9F" w:rsidP="003074A7">
      <w:pPr>
        <w:pStyle w:val="Heading3"/>
      </w:pPr>
      <w:bookmarkStart w:id="22" w:name="_Toc184973830"/>
      <w:r>
        <w:t>Q</w:t>
      </w:r>
      <w:r w:rsidR="006A38FA">
        <w:t>.</w:t>
      </w:r>
      <w:r w:rsidR="00A658E6">
        <w:t xml:space="preserve"> </w:t>
      </w:r>
      <w:r w:rsidR="006A38FA">
        <w:t xml:space="preserve">1 </w:t>
      </w:r>
      <w:r w:rsidR="00B639EC">
        <w:t xml:space="preserve">- </w:t>
      </w:r>
      <w:r w:rsidR="00B639EC" w:rsidRPr="00B639EC">
        <w:t>Do visual descriptions meaningfully enhance a sense of inclusion why / why not?</w:t>
      </w:r>
      <w:bookmarkEnd w:id="22"/>
    </w:p>
    <w:p w14:paraId="49600CC8" w14:textId="4E1FD8CE" w:rsidR="005478E1" w:rsidRPr="005478E1" w:rsidRDefault="005478E1" w:rsidP="005478E1">
      <w:r w:rsidRPr="005478E1">
        <w:t xml:space="preserve">Feedback BCA has received in consultations indicates that </w:t>
      </w:r>
      <w:r w:rsidR="00F063BC">
        <w:t>–</w:t>
      </w:r>
      <w:r w:rsidRPr="005478E1">
        <w:t xml:space="preserve"> while undoubtedly well intentioned </w:t>
      </w:r>
      <w:r w:rsidR="00F063BC">
        <w:t>–</w:t>
      </w:r>
      <w:r w:rsidRPr="005478E1">
        <w:t xml:space="preserve"> a description of someone’s physical appearance has little relevance to many people who are blind or vision impaired, and does not meaningfully enhance a sense of inclusion.</w:t>
      </w:r>
    </w:p>
    <w:p w14:paraId="511C2D68" w14:textId="05753B08" w:rsidR="005478E1" w:rsidRPr="005478E1" w:rsidRDefault="005478E1" w:rsidP="005478E1">
      <w:r w:rsidRPr="005478E1">
        <w:t>For individuals who have lost their sight, or have some functional vision, a visual description may provide some interesting detail about a person’s appearance that they otherwise might have missed; but is not considered a necessity. For those who have been blind from birth, visual descriptions can actually add to a feeling of ‘othering’ as these descriptions rely heavily on language shared by sighted people. For example, a presenter describing themselves as a “woman in her mid 40s, wearing a blue blouse underneath a black blazer jacket”, realistically conveys very little meaningful information to a person who has been blind from birth, as they have no reference point for what the colours blue or black actually mean, and may actually inadvertently reinforce the sense of exclusion felt by that individual. </w:t>
      </w:r>
    </w:p>
    <w:p w14:paraId="702358DE" w14:textId="68D7D5B2" w:rsidR="00DD5A4E" w:rsidRDefault="005478E1" w:rsidP="00EC640C">
      <w:r w:rsidRPr="005478E1">
        <w:t xml:space="preserve">An important caveat is around information on gender identity. A visual description of a person is not required, but for people who are blind or vision impaired, identification of gender-identity or pronouns can be helpful, particularly if a person has a historically gender neutral name or a vocal timbre that does not conform with historical assumptions about masculinity or femininity. However, this can be brief: </w:t>
      </w:r>
      <w:r w:rsidR="00936788" w:rsidRPr="005478E1">
        <w:t>e.g.</w:t>
      </w:r>
      <w:r w:rsidRPr="005478E1">
        <w:t xml:space="preserve"> “my name is Jill, and I use she/her pronouns”. Unlike visual descriptions, this also ensures that everyone in the room has the same information</w:t>
      </w:r>
      <w:r w:rsidR="004801DC">
        <w:t>.</w:t>
      </w:r>
    </w:p>
    <w:p w14:paraId="11C8125A" w14:textId="18891357" w:rsidR="00B5141B" w:rsidRDefault="00B5141B" w:rsidP="00B5141B">
      <w:pPr>
        <w:pStyle w:val="Heading3"/>
      </w:pPr>
      <w:bookmarkStart w:id="23" w:name="_Toc184973831"/>
      <w:r>
        <w:t>Q.</w:t>
      </w:r>
      <w:r w:rsidR="00A658E6">
        <w:t xml:space="preserve"> </w:t>
      </w:r>
      <w:r w:rsidR="00B078B4">
        <w:t>2</w:t>
      </w:r>
      <w:r>
        <w:t xml:space="preserve"> - </w:t>
      </w:r>
      <w:r w:rsidR="00B078B4" w:rsidRPr="00B078B4">
        <w:t>Are there specific contexts where the practice of providing a visual description is more or less appropriate, and why</w:t>
      </w:r>
      <w:r w:rsidRPr="00B639EC">
        <w:t>?</w:t>
      </w:r>
      <w:bookmarkEnd w:id="23"/>
    </w:p>
    <w:p w14:paraId="3929F4F4" w14:textId="73D27484" w:rsidR="00DD72F8" w:rsidRDefault="005478E1" w:rsidP="00994449">
      <w:r w:rsidRPr="005478E1">
        <w:t xml:space="preserve">There may be some limited instances where a visual description may provide important context about a presenter’s knowledge or connection to a topic. For example, in a discussion about indigenous healthcare for someone to introduce themselves as “an aboriginal woman” immediately establishes their credibility based on lived experience - information that may have been missed without that </w:t>
      </w:r>
      <w:r w:rsidRPr="005478E1">
        <w:lastRenderedPageBreak/>
        <w:t>description. Importantly though, this is again information that would benefit all those involved - not just those who are blind or vision impaired - as assumptions should never be made about a person’s cultural background based simply on their physical appearance</w:t>
      </w:r>
      <w:r w:rsidR="00994449">
        <w:t>.</w:t>
      </w:r>
    </w:p>
    <w:p w14:paraId="2DEEE2FC" w14:textId="5DB7AD25" w:rsidR="00994449" w:rsidRDefault="00994449" w:rsidP="00994449">
      <w:pPr>
        <w:pStyle w:val="Heading3"/>
      </w:pPr>
      <w:bookmarkStart w:id="24" w:name="_Toc184973832"/>
      <w:r>
        <w:t>Q.</w:t>
      </w:r>
      <w:r w:rsidR="00A658E6">
        <w:t xml:space="preserve"> </w:t>
      </w:r>
      <w:r w:rsidR="00B078B4">
        <w:t>3</w:t>
      </w:r>
      <w:r>
        <w:t xml:space="preserve"> - </w:t>
      </w:r>
      <w:r w:rsidR="007558FE" w:rsidRPr="007558FE">
        <w:t>If a person chose to provide a visual description, how can DSS ensure the description is delivered in a consistent and meaningful way</w:t>
      </w:r>
      <w:r w:rsidRPr="00B639EC">
        <w:t>?</w:t>
      </w:r>
      <w:bookmarkEnd w:id="24"/>
    </w:p>
    <w:p w14:paraId="55B39653" w14:textId="77777777" w:rsidR="00DF05F6" w:rsidRPr="00DF05F6" w:rsidRDefault="00DF05F6" w:rsidP="00DF05F6">
      <w:r w:rsidRPr="00DF05F6">
        <w:t>As noted above, if a description is given, this should be kept to gender identity, and possibly age range. A very basic description of a person’s dress may be useful at an in-person event, if the presenter is encouraging people to talk to them further afterwards, as this may assist those who are vision impaired locate the speaker; but provides no benefit in an online setting.</w:t>
      </w:r>
    </w:p>
    <w:p w14:paraId="7D16F707" w14:textId="4915C1A3" w:rsidR="00DF05F6" w:rsidRPr="00DF05F6" w:rsidRDefault="00DF05F6" w:rsidP="00DF05F6">
      <w:r w:rsidRPr="00DF05F6">
        <w:t xml:space="preserve">It is important also to note that the longer the event, the more likely it is that descriptions will become less useful. At a (non-DSS) event attended by BCA staff, which ran over two days, visual descriptions started off with useful, meaningful information (e.g. “I am a male in my mid-thirties, with short curly hair and wearing a blue blazer and tan chinos”), but ended up evolving to being used as a form of icebreaker by way of jokes and sarcasm </w:t>
      </w:r>
      <w:r w:rsidR="00690342">
        <w:t>–</w:t>
      </w:r>
      <w:r w:rsidRPr="00DF05F6">
        <w:t xml:space="preserve"> for example a woman in her late middle age describing herself as “and people tell me I look like Taylor Swift”.</w:t>
      </w:r>
    </w:p>
    <w:p w14:paraId="0A085038" w14:textId="6989D141" w:rsidR="00994449" w:rsidRDefault="00DF05F6" w:rsidP="00994449">
      <w:r w:rsidRPr="00DF05F6">
        <w:t>This form of self-deprecating humour may endear a presenter to their sighted audience, but for those who are blind or vision impaired this ‘in joke’ can acutely heighten their sense of exclusion. It is important also to note that the use of ‘jokes’ and ‘humour’ in the visual descriptions can dramatically increase this sense of exclusion for people who are blind or vision impaired who also experience neurodiversity</w:t>
      </w:r>
      <w:r w:rsidR="00994449">
        <w:t>.</w:t>
      </w:r>
    </w:p>
    <w:p w14:paraId="1B34E585" w14:textId="1B71EE4F" w:rsidR="00E70997" w:rsidRDefault="00E70997" w:rsidP="00E70997">
      <w:pPr>
        <w:pStyle w:val="Heading3"/>
      </w:pPr>
      <w:bookmarkStart w:id="25" w:name="_Toc184973833"/>
      <w:r>
        <w:t>Q.</w:t>
      </w:r>
      <w:r w:rsidR="00DF05F6">
        <w:t xml:space="preserve"> </w:t>
      </w:r>
      <w:r w:rsidR="00A658E6">
        <w:t xml:space="preserve">4 </w:t>
      </w:r>
      <w:r>
        <w:t xml:space="preserve">- </w:t>
      </w:r>
      <w:r w:rsidR="00A658E6" w:rsidRPr="00A658E6">
        <w:t>Are there other preferred inclusive practices that could be considered to create more inclusive events and meetings</w:t>
      </w:r>
      <w:r w:rsidRPr="00B639EC">
        <w:t>?</w:t>
      </w:r>
      <w:bookmarkEnd w:id="25"/>
    </w:p>
    <w:p w14:paraId="268F49A2" w14:textId="1FDDF649" w:rsidR="00DF05F6" w:rsidRPr="00DF05F6" w:rsidRDefault="00DF05F6" w:rsidP="00DF05F6">
      <w:r w:rsidRPr="00DF05F6">
        <w:t xml:space="preserve">As noted above, while visual descriptions are undoubtedly well intentioned, there are other practices that can be far more effective at creating more inclusive events and meetings. This includes establishing a common etiquette of providing visual descriptions of rooms for in person meetings (ie. the size of the room, where the speaker is located, where the screen is located, where to find the </w:t>
      </w:r>
      <w:r w:rsidRPr="00DF05F6">
        <w:lastRenderedPageBreak/>
        <w:t xml:space="preserve">exits etc) and by providing a detailed description of </w:t>
      </w:r>
      <w:r w:rsidR="00690342" w:rsidRPr="00DF05F6">
        <w:t>PowerPoint</w:t>
      </w:r>
      <w:r w:rsidRPr="00DF05F6">
        <w:t xml:space="preserve"> slides, including reading out the key points on the screen and images being thoughtfully described.</w:t>
      </w:r>
    </w:p>
    <w:p w14:paraId="7C683B68" w14:textId="756064F5" w:rsidR="00DF05F6" w:rsidRPr="00DF05F6" w:rsidRDefault="00DF05F6" w:rsidP="00DF05F6">
      <w:r w:rsidRPr="00DF05F6">
        <w:t>For online meetings, ensuring all slide decks and presentations are provided ahead of time, so that attendees can follow along on a device of their choosing.</w:t>
      </w:r>
    </w:p>
    <w:p w14:paraId="49647525" w14:textId="76767D5F" w:rsidR="00994449" w:rsidRPr="0088774E" w:rsidRDefault="00DF05F6" w:rsidP="00994449">
      <w:r w:rsidRPr="00DF05F6">
        <w:t>Finally, we encourage presenters at all events (whether online or in person) to establish the habit of announcing their name when speaking or asking a question, even if they have spoken earlier</w:t>
      </w:r>
      <w:r w:rsidR="00E70997">
        <w:t>.</w:t>
      </w:r>
    </w:p>
    <w:sectPr w:rsidR="00994449" w:rsidRPr="0088774E" w:rsidSect="005355BB">
      <w:footerReference w:type="default" r:id="rId15"/>
      <w:endnotePr>
        <w:numFmt w:val="decimal"/>
      </w:endnotePr>
      <w:type w:val="continuous"/>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933C8" w14:textId="77777777" w:rsidR="005B287E" w:rsidRDefault="005B287E" w:rsidP="00E67E32">
      <w:pPr>
        <w:spacing w:before="0" w:line="240" w:lineRule="auto"/>
      </w:pPr>
      <w:r>
        <w:separator/>
      </w:r>
    </w:p>
  </w:endnote>
  <w:endnote w:type="continuationSeparator" w:id="0">
    <w:p w14:paraId="750A542A" w14:textId="77777777" w:rsidR="005B287E" w:rsidRDefault="005B287E" w:rsidP="00E67E3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6D041" w14:textId="77777777" w:rsidR="007C4085" w:rsidRPr="00347BC4" w:rsidRDefault="009D49C7" w:rsidP="00447C83">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08686" w14:textId="77777777" w:rsidR="005B287E" w:rsidRDefault="005B287E" w:rsidP="00E67E32">
      <w:pPr>
        <w:spacing w:before="0" w:line="240" w:lineRule="auto"/>
      </w:pPr>
      <w:r>
        <w:separator/>
      </w:r>
    </w:p>
  </w:footnote>
  <w:footnote w:type="continuationSeparator" w:id="0">
    <w:p w14:paraId="3BB33F63" w14:textId="77777777" w:rsidR="005B287E" w:rsidRDefault="005B287E" w:rsidP="00E67E32">
      <w:pPr>
        <w:spacing w:before="0" w:line="240" w:lineRule="auto"/>
      </w:pPr>
      <w:r>
        <w:continuationSeparator/>
      </w:r>
    </w:p>
  </w:footnote>
  <w:footnote w:id="1">
    <w:p w14:paraId="15255CCA" w14:textId="0917B794" w:rsidR="00E70997" w:rsidRPr="00E70997" w:rsidRDefault="00E70997">
      <w:pPr>
        <w:pStyle w:val="FootnoteText"/>
        <w:rPr>
          <w:lang w:val="en-GB"/>
        </w:rPr>
      </w:pPr>
      <w:r>
        <w:rPr>
          <w:rStyle w:val="FootnoteReference"/>
        </w:rPr>
        <w:footnoteRef/>
      </w:r>
      <w:r>
        <w:t xml:space="preserve"> </w:t>
      </w:r>
      <w:r w:rsidRPr="007E294B">
        <w:t xml:space="preserve">Vision2020. </w:t>
      </w:r>
      <w:r w:rsidRPr="007E294B">
        <w:rPr>
          <w:i/>
          <w:iCs/>
        </w:rPr>
        <w:t>Eye health in Australia</w:t>
      </w:r>
      <w:r w:rsidRPr="007E294B">
        <w:t xml:space="preserve">. </w:t>
      </w:r>
      <w:hyperlink r:id="rId1" w:history="1">
        <w:r w:rsidRPr="007E294B">
          <w:rPr>
            <w:rStyle w:val="Hyperlink"/>
          </w:rPr>
          <w:t>http://www.visioninitiative.org.au/common-eye-conditions/eye-health-in-australia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E61E6"/>
    <w:multiLevelType w:val="hybridMultilevel"/>
    <w:tmpl w:val="1B5C09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BB4822"/>
    <w:multiLevelType w:val="hybridMultilevel"/>
    <w:tmpl w:val="126E53A2"/>
    <w:lvl w:ilvl="0" w:tplc="123ABDB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FDC17EB"/>
    <w:multiLevelType w:val="hybridMultilevel"/>
    <w:tmpl w:val="6C14BEEE"/>
    <w:lvl w:ilvl="0" w:tplc="2BD8801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573862"/>
    <w:multiLevelType w:val="hybridMultilevel"/>
    <w:tmpl w:val="8564D460"/>
    <w:lvl w:ilvl="0" w:tplc="26423D66">
      <w:start w:val="1"/>
      <w:numFmt w:val="bullet"/>
      <w:lvlText w:val=""/>
      <w:lvlJc w:val="left"/>
      <w:pPr>
        <w:ind w:left="720" w:hanging="360"/>
      </w:pPr>
      <w:rPr>
        <w:rFonts w:ascii="Symbol" w:hAnsi="Symbol" w:hint="default"/>
      </w:rPr>
    </w:lvl>
    <w:lvl w:ilvl="1" w:tplc="E2F09EE0">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47271D"/>
    <w:multiLevelType w:val="hybridMultilevel"/>
    <w:tmpl w:val="7B644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5E22E7"/>
    <w:multiLevelType w:val="hybridMultilevel"/>
    <w:tmpl w:val="C624EF64"/>
    <w:lvl w:ilvl="0" w:tplc="566E4D9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BE206B"/>
    <w:multiLevelType w:val="hybridMultilevel"/>
    <w:tmpl w:val="C7CEC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DD0369"/>
    <w:multiLevelType w:val="hybridMultilevel"/>
    <w:tmpl w:val="21063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4D65F0"/>
    <w:multiLevelType w:val="hybridMultilevel"/>
    <w:tmpl w:val="E6668188"/>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8C4E45"/>
    <w:multiLevelType w:val="hybridMultilevel"/>
    <w:tmpl w:val="F1FC0CD4"/>
    <w:lvl w:ilvl="0" w:tplc="95F099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02594B"/>
    <w:multiLevelType w:val="hybridMultilevel"/>
    <w:tmpl w:val="ABDA6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9B1A7C"/>
    <w:multiLevelType w:val="hybridMultilevel"/>
    <w:tmpl w:val="81621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8D3D2E"/>
    <w:multiLevelType w:val="hybridMultilevel"/>
    <w:tmpl w:val="77C43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612BDC"/>
    <w:multiLevelType w:val="hybridMultilevel"/>
    <w:tmpl w:val="D31EC7CE"/>
    <w:lvl w:ilvl="0" w:tplc="1A0202F0">
      <w:start w:val="1"/>
      <w:numFmt w:val="bullet"/>
      <w:lvlText w:val=""/>
      <w:lvlJc w:val="left"/>
      <w:pPr>
        <w:ind w:left="720" w:hanging="360"/>
      </w:pPr>
      <w:rPr>
        <w:rFonts w:ascii="Symbol" w:hAnsi="Symbol" w:hint="default"/>
      </w:rPr>
    </w:lvl>
    <w:lvl w:ilvl="1" w:tplc="C03095DE">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EE2D9F"/>
    <w:multiLevelType w:val="multilevel"/>
    <w:tmpl w:val="1B980F58"/>
    <w:lvl w:ilvl="0">
      <w:start w:val="1"/>
      <w:numFmt w:val="decimal"/>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5" w15:restartNumberingAfterBreak="0">
    <w:nsid w:val="383F099F"/>
    <w:multiLevelType w:val="hybridMultilevel"/>
    <w:tmpl w:val="935EF2B0"/>
    <w:lvl w:ilvl="0" w:tplc="E24C118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D52ED9"/>
    <w:multiLevelType w:val="hybridMultilevel"/>
    <w:tmpl w:val="06A418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05627F"/>
    <w:multiLevelType w:val="hybridMultilevel"/>
    <w:tmpl w:val="D76A98CA"/>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727B97"/>
    <w:multiLevelType w:val="hybridMultilevel"/>
    <w:tmpl w:val="3CE0B8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6DE078A"/>
    <w:multiLevelType w:val="hybridMultilevel"/>
    <w:tmpl w:val="3E186BBE"/>
    <w:lvl w:ilvl="0" w:tplc="A80C42C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B3F7A07"/>
    <w:multiLevelType w:val="hybridMultilevel"/>
    <w:tmpl w:val="3E50E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4A1298"/>
    <w:multiLevelType w:val="hybridMultilevel"/>
    <w:tmpl w:val="0D667AA2"/>
    <w:lvl w:ilvl="0" w:tplc="1916C348">
      <w:start w:val="1"/>
      <w:numFmt w:val="bullet"/>
      <w:pStyle w:val="First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9A4D08"/>
    <w:multiLevelType w:val="hybridMultilevel"/>
    <w:tmpl w:val="B31CC3A2"/>
    <w:lvl w:ilvl="0" w:tplc="BF3836CC">
      <w:start w:val="1"/>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8EB3A84"/>
    <w:multiLevelType w:val="hybridMultilevel"/>
    <w:tmpl w:val="3CB8C8AA"/>
    <w:lvl w:ilvl="0" w:tplc="A8E854E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ABB4588"/>
    <w:multiLevelType w:val="hybridMultilevel"/>
    <w:tmpl w:val="AFAE2BD6"/>
    <w:lvl w:ilvl="0" w:tplc="1A601832">
      <w:start w:val="1"/>
      <w:numFmt w:val="bullet"/>
      <w:pStyle w:val="ListParagraph"/>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25" w15:restartNumberingAfterBreak="0">
    <w:nsid w:val="6B881FCB"/>
    <w:multiLevelType w:val="hybridMultilevel"/>
    <w:tmpl w:val="E7EA9444"/>
    <w:lvl w:ilvl="0" w:tplc="123AB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8F7473"/>
    <w:multiLevelType w:val="hybridMultilevel"/>
    <w:tmpl w:val="36C6A3A8"/>
    <w:lvl w:ilvl="0" w:tplc="123AB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4566378">
    <w:abstractNumId w:val="14"/>
  </w:num>
  <w:num w:numId="2" w16cid:durableId="862790814">
    <w:abstractNumId w:val="26"/>
  </w:num>
  <w:num w:numId="3" w16cid:durableId="1814830652">
    <w:abstractNumId w:val="1"/>
  </w:num>
  <w:num w:numId="4" w16cid:durableId="634064675">
    <w:abstractNumId w:val="25"/>
  </w:num>
  <w:num w:numId="5" w16cid:durableId="1049382667">
    <w:abstractNumId w:val="5"/>
  </w:num>
  <w:num w:numId="6" w16cid:durableId="1874802248">
    <w:abstractNumId w:val="12"/>
  </w:num>
  <w:num w:numId="7" w16cid:durableId="739643436">
    <w:abstractNumId w:val="7"/>
  </w:num>
  <w:num w:numId="8" w16cid:durableId="733167605">
    <w:abstractNumId w:val="21"/>
  </w:num>
  <w:num w:numId="9" w16cid:durableId="665476424">
    <w:abstractNumId w:val="23"/>
  </w:num>
  <w:num w:numId="10" w16cid:durableId="2090232563">
    <w:abstractNumId w:val="10"/>
  </w:num>
  <w:num w:numId="11" w16cid:durableId="1106079240">
    <w:abstractNumId w:val="16"/>
  </w:num>
  <w:num w:numId="12" w16cid:durableId="1348826371">
    <w:abstractNumId w:val="20"/>
  </w:num>
  <w:num w:numId="13" w16cid:durableId="1551333625">
    <w:abstractNumId w:val="9"/>
  </w:num>
  <w:num w:numId="14" w16cid:durableId="1133714664">
    <w:abstractNumId w:val="13"/>
  </w:num>
  <w:num w:numId="15" w16cid:durableId="1804427604">
    <w:abstractNumId w:val="3"/>
  </w:num>
  <w:num w:numId="16" w16cid:durableId="1196578231">
    <w:abstractNumId w:val="2"/>
  </w:num>
  <w:num w:numId="17" w16cid:durableId="358966753">
    <w:abstractNumId w:val="18"/>
  </w:num>
  <w:num w:numId="18" w16cid:durableId="2079933715">
    <w:abstractNumId w:val="17"/>
  </w:num>
  <w:num w:numId="19" w16cid:durableId="376510962">
    <w:abstractNumId w:val="0"/>
  </w:num>
  <w:num w:numId="20" w16cid:durableId="755517646">
    <w:abstractNumId w:val="15"/>
  </w:num>
  <w:num w:numId="21" w16cid:durableId="616562724">
    <w:abstractNumId w:val="8"/>
  </w:num>
  <w:num w:numId="22" w16cid:durableId="1257398166">
    <w:abstractNumId w:val="19"/>
  </w:num>
  <w:num w:numId="23" w16cid:durableId="1247688963">
    <w:abstractNumId w:val="22"/>
  </w:num>
  <w:num w:numId="24" w16cid:durableId="1562403513">
    <w:abstractNumId w:val="6"/>
  </w:num>
  <w:num w:numId="25" w16cid:durableId="49767894">
    <w:abstractNumId w:val="4"/>
  </w:num>
  <w:num w:numId="26" w16cid:durableId="2144879836">
    <w:abstractNumId w:val="24"/>
  </w:num>
  <w:num w:numId="27" w16cid:durableId="3834556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32"/>
    <w:rsid w:val="00004F44"/>
    <w:rsid w:val="00005C86"/>
    <w:rsid w:val="00041591"/>
    <w:rsid w:val="00047E50"/>
    <w:rsid w:val="00055750"/>
    <w:rsid w:val="00060F6E"/>
    <w:rsid w:val="00062AC2"/>
    <w:rsid w:val="00063521"/>
    <w:rsid w:val="00065AFA"/>
    <w:rsid w:val="00066D22"/>
    <w:rsid w:val="00070851"/>
    <w:rsid w:val="00071102"/>
    <w:rsid w:val="00080B05"/>
    <w:rsid w:val="00081EAA"/>
    <w:rsid w:val="000A1E8E"/>
    <w:rsid w:val="000A26BF"/>
    <w:rsid w:val="000B2BA0"/>
    <w:rsid w:val="000B2EEF"/>
    <w:rsid w:val="000B4B16"/>
    <w:rsid w:val="000C6F0A"/>
    <w:rsid w:val="000D2FFE"/>
    <w:rsid w:val="000D6C38"/>
    <w:rsid w:val="000E57A6"/>
    <w:rsid w:val="00107D83"/>
    <w:rsid w:val="0012453C"/>
    <w:rsid w:val="00125F8A"/>
    <w:rsid w:val="00126398"/>
    <w:rsid w:val="0014614C"/>
    <w:rsid w:val="00152E2A"/>
    <w:rsid w:val="00157FCC"/>
    <w:rsid w:val="00173059"/>
    <w:rsid w:val="00176C98"/>
    <w:rsid w:val="0018104C"/>
    <w:rsid w:val="001815FE"/>
    <w:rsid w:val="00194BDC"/>
    <w:rsid w:val="001B3C43"/>
    <w:rsid w:val="001C0B82"/>
    <w:rsid w:val="001C1E7B"/>
    <w:rsid w:val="001D0F47"/>
    <w:rsid w:val="001D40F1"/>
    <w:rsid w:val="001D4F4A"/>
    <w:rsid w:val="001E0757"/>
    <w:rsid w:val="001E07F5"/>
    <w:rsid w:val="001E2A71"/>
    <w:rsid w:val="001E2D12"/>
    <w:rsid w:val="001E5B4A"/>
    <w:rsid w:val="001E68DA"/>
    <w:rsid w:val="00203806"/>
    <w:rsid w:val="00213185"/>
    <w:rsid w:val="00213D45"/>
    <w:rsid w:val="0021497D"/>
    <w:rsid w:val="0021567E"/>
    <w:rsid w:val="00227140"/>
    <w:rsid w:val="00231858"/>
    <w:rsid w:val="00237C0A"/>
    <w:rsid w:val="00242F8B"/>
    <w:rsid w:val="0024465A"/>
    <w:rsid w:val="00247D11"/>
    <w:rsid w:val="00267F05"/>
    <w:rsid w:val="0027119C"/>
    <w:rsid w:val="0028114A"/>
    <w:rsid w:val="0028650C"/>
    <w:rsid w:val="0028793E"/>
    <w:rsid w:val="00290D86"/>
    <w:rsid w:val="002929DD"/>
    <w:rsid w:val="00293976"/>
    <w:rsid w:val="00295F12"/>
    <w:rsid w:val="00296A88"/>
    <w:rsid w:val="00296D62"/>
    <w:rsid w:val="00296E44"/>
    <w:rsid w:val="002A73F8"/>
    <w:rsid w:val="002B4156"/>
    <w:rsid w:val="002B4198"/>
    <w:rsid w:val="002B4D92"/>
    <w:rsid w:val="002C1423"/>
    <w:rsid w:val="002C46F4"/>
    <w:rsid w:val="002D200E"/>
    <w:rsid w:val="002D4653"/>
    <w:rsid w:val="002D6FA4"/>
    <w:rsid w:val="002D7FF6"/>
    <w:rsid w:val="002E3FD6"/>
    <w:rsid w:val="002E6BB1"/>
    <w:rsid w:val="003074A7"/>
    <w:rsid w:val="00311EAE"/>
    <w:rsid w:val="00312FFF"/>
    <w:rsid w:val="003155B9"/>
    <w:rsid w:val="00317188"/>
    <w:rsid w:val="00321AE6"/>
    <w:rsid w:val="00334FA4"/>
    <w:rsid w:val="00335409"/>
    <w:rsid w:val="00341B22"/>
    <w:rsid w:val="00344754"/>
    <w:rsid w:val="00346734"/>
    <w:rsid w:val="00353F1E"/>
    <w:rsid w:val="00357404"/>
    <w:rsid w:val="0037125C"/>
    <w:rsid w:val="00377A7D"/>
    <w:rsid w:val="00377E5F"/>
    <w:rsid w:val="003824A3"/>
    <w:rsid w:val="0038390D"/>
    <w:rsid w:val="00393633"/>
    <w:rsid w:val="003973D2"/>
    <w:rsid w:val="003A7414"/>
    <w:rsid w:val="003C57F2"/>
    <w:rsid w:val="003D0EDE"/>
    <w:rsid w:val="003E0699"/>
    <w:rsid w:val="003F0E9A"/>
    <w:rsid w:val="0040799B"/>
    <w:rsid w:val="00413108"/>
    <w:rsid w:val="00415373"/>
    <w:rsid w:val="00416D87"/>
    <w:rsid w:val="004317E0"/>
    <w:rsid w:val="00444274"/>
    <w:rsid w:val="00446F46"/>
    <w:rsid w:val="004513D3"/>
    <w:rsid w:val="00452F58"/>
    <w:rsid w:val="00453E23"/>
    <w:rsid w:val="00456A60"/>
    <w:rsid w:val="00461AB3"/>
    <w:rsid w:val="00462122"/>
    <w:rsid w:val="004631EE"/>
    <w:rsid w:val="004736CA"/>
    <w:rsid w:val="004772E2"/>
    <w:rsid w:val="004801DC"/>
    <w:rsid w:val="004815D7"/>
    <w:rsid w:val="00492AA1"/>
    <w:rsid w:val="00496B7D"/>
    <w:rsid w:val="004A0118"/>
    <w:rsid w:val="004A4C36"/>
    <w:rsid w:val="004B088B"/>
    <w:rsid w:val="004B7B6C"/>
    <w:rsid w:val="004C768C"/>
    <w:rsid w:val="004D180C"/>
    <w:rsid w:val="004E2A2A"/>
    <w:rsid w:val="004E394B"/>
    <w:rsid w:val="004E4869"/>
    <w:rsid w:val="004E6346"/>
    <w:rsid w:val="004E7358"/>
    <w:rsid w:val="004F274F"/>
    <w:rsid w:val="004F5892"/>
    <w:rsid w:val="004F5E65"/>
    <w:rsid w:val="00500DAF"/>
    <w:rsid w:val="00503600"/>
    <w:rsid w:val="005071D0"/>
    <w:rsid w:val="00514122"/>
    <w:rsid w:val="005144D3"/>
    <w:rsid w:val="0051749F"/>
    <w:rsid w:val="00520674"/>
    <w:rsid w:val="00521462"/>
    <w:rsid w:val="00522820"/>
    <w:rsid w:val="005242DA"/>
    <w:rsid w:val="005355BB"/>
    <w:rsid w:val="00536819"/>
    <w:rsid w:val="005404BD"/>
    <w:rsid w:val="0054096F"/>
    <w:rsid w:val="0054779A"/>
    <w:rsid w:val="005478E1"/>
    <w:rsid w:val="00547B49"/>
    <w:rsid w:val="00550C9B"/>
    <w:rsid w:val="0055292F"/>
    <w:rsid w:val="005548B2"/>
    <w:rsid w:val="00555F1C"/>
    <w:rsid w:val="00561F2E"/>
    <w:rsid w:val="00563203"/>
    <w:rsid w:val="00572BF4"/>
    <w:rsid w:val="00572E0F"/>
    <w:rsid w:val="00574A2D"/>
    <w:rsid w:val="00574F38"/>
    <w:rsid w:val="00575074"/>
    <w:rsid w:val="005835C9"/>
    <w:rsid w:val="00592B2E"/>
    <w:rsid w:val="00593ABB"/>
    <w:rsid w:val="005A1C03"/>
    <w:rsid w:val="005A69F6"/>
    <w:rsid w:val="005B0DD6"/>
    <w:rsid w:val="005B287E"/>
    <w:rsid w:val="005B5B57"/>
    <w:rsid w:val="005B7EC8"/>
    <w:rsid w:val="005C15F8"/>
    <w:rsid w:val="005C221F"/>
    <w:rsid w:val="005C32EF"/>
    <w:rsid w:val="005D1213"/>
    <w:rsid w:val="005D1338"/>
    <w:rsid w:val="005D3D00"/>
    <w:rsid w:val="005D49A4"/>
    <w:rsid w:val="005D5907"/>
    <w:rsid w:val="005D73B0"/>
    <w:rsid w:val="005F2812"/>
    <w:rsid w:val="00600113"/>
    <w:rsid w:val="006034F3"/>
    <w:rsid w:val="00607F42"/>
    <w:rsid w:val="00611F88"/>
    <w:rsid w:val="006130EA"/>
    <w:rsid w:val="00614B80"/>
    <w:rsid w:val="006237F0"/>
    <w:rsid w:val="0062656C"/>
    <w:rsid w:val="006266B8"/>
    <w:rsid w:val="006323F6"/>
    <w:rsid w:val="006471F2"/>
    <w:rsid w:val="0066239B"/>
    <w:rsid w:val="0066761D"/>
    <w:rsid w:val="006723BA"/>
    <w:rsid w:val="006774A8"/>
    <w:rsid w:val="00677B7A"/>
    <w:rsid w:val="00682FB5"/>
    <w:rsid w:val="00686D81"/>
    <w:rsid w:val="00690342"/>
    <w:rsid w:val="00690D0C"/>
    <w:rsid w:val="00692DA0"/>
    <w:rsid w:val="00693A1A"/>
    <w:rsid w:val="00695BA5"/>
    <w:rsid w:val="006A0D79"/>
    <w:rsid w:val="006A208F"/>
    <w:rsid w:val="006A38FA"/>
    <w:rsid w:val="006A4CA1"/>
    <w:rsid w:val="006A692F"/>
    <w:rsid w:val="006B0057"/>
    <w:rsid w:val="006C2E49"/>
    <w:rsid w:val="006C3375"/>
    <w:rsid w:val="006C35B5"/>
    <w:rsid w:val="006D0369"/>
    <w:rsid w:val="006D7572"/>
    <w:rsid w:val="006D7B6F"/>
    <w:rsid w:val="006E0B21"/>
    <w:rsid w:val="006E1EB9"/>
    <w:rsid w:val="006E30EF"/>
    <w:rsid w:val="0070597F"/>
    <w:rsid w:val="00705D17"/>
    <w:rsid w:val="00707C4D"/>
    <w:rsid w:val="007123E4"/>
    <w:rsid w:val="007137AB"/>
    <w:rsid w:val="007218B0"/>
    <w:rsid w:val="00722506"/>
    <w:rsid w:val="00723E6C"/>
    <w:rsid w:val="007264C6"/>
    <w:rsid w:val="00732436"/>
    <w:rsid w:val="00732C7E"/>
    <w:rsid w:val="007374DF"/>
    <w:rsid w:val="0074710F"/>
    <w:rsid w:val="007532DD"/>
    <w:rsid w:val="00754B6B"/>
    <w:rsid w:val="007558FE"/>
    <w:rsid w:val="00760036"/>
    <w:rsid w:val="00773D9F"/>
    <w:rsid w:val="00780F0F"/>
    <w:rsid w:val="00781843"/>
    <w:rsid w:val="00782942"/>
    <w:rsid w:val="00782AC9"/>
    <w:rsid w:val="007834F9"/>
    <w:rsid w:val="007854FC"/>
    <w:rsid w:val="007919A3"/>
    <w:rsid w:val="007A26D4"/>
    <w:rsid w:val="007B1C72"/>
    <w:rsid w:val="007B2DA0"/>
    <w:rsid w:val="007C05B8"/>
    <w:rsid w:val="007C13A0"/>
    <w:rsid w:val="007C1FEC"/>
    <w:rsid w:val="007C4085"/>
    <w:rsid w:val="007C4E55"/>
    <w:rsid w:val="007C6848"/>
    <w:rsid w:val="007E294B"/>
    <w:rsid w:val="007F3B24"/>
    <w:rsid w:val="007F78B1"/>
    <w:rsid w:val="00807D56"/>
    <w:rsid w:val="0082620B"/>
    <w:rsid w:val="0083436E"/>
    <w:rsid w:val="00846DF1"/>
    <w:rsid w:val="008717EF"/>
    <w:rsid w:val="00871CAF"/>
    <w:rsid w:val="008857ED"/>
    <w:rsid w:val="00887521"/>
    <w:rsid w:val="0088774E"/>
    <w:rsid w:val="008902FA"/>
    <w:rsid w:val="00897856"/>
    <w:rsid w:val="008A125C"/>
    <w:rsid w:val="008A1806"/>
    <w:rsid w:val="008A3D5E"/>
    <w:rsid w:val="008A4CED"/>
    <w:rsid w:val="008B1DAF"/>
    <w:rsid w:val="008B7F31"/>
    <w:rsid w:val="008D2EB9"/>
    <w:rsid w:val="008E0B9D"/>
    <w:rsid w:val="008F6043"/>
    <w:rsid w:val="009109A7"/>
    <w:rsid w:val="00924F6F"/>
    <w:rsid w:val="009256A8"/>
    <w:rsid w:val="00930B6E"/>
    <w:rsid w:val="0093157F"/>
    <w:rsid w:val="00936788"/>
    <w:rsid w:val="00937EA7"/>
    <w:rsid w:val="009406C7"/>
    <w:rsid w:val="00945940"/>
    <w:rsid w:val="00947492"/>
    <w:rsid w:val="00947A7B"/>
    <w:rsid w:val="009508B8"/>
    <w:rsid w:val="00951EF6"/>
    <w:rsid w:val="00957B46"/>
    <w:rsid w:val="00971E0B"/>
    <w:rsid w:val="00983175"/>
    <w:rsid w:val="009869BC"/>
    <w:rsid w:val="00991A87"/>
    <w:rsid w:val="00994449"/>
    <w:rsid w:val="009B0071"/>
    <w:rsid w:val="009B3841"/>
    <w:rsid w:val="009B6889"/>
    <w:rsid w:val="009C799E"/>
    <w:rsid w:val="009D49C7"/>
    <w:rsid w:val="009D6E28"/>
    <w:rsid w:val="009F118A"/>
    <w:rsid w:val="009F3782"/>
    <w:rsid w:val="00A008AB"/>
    <w:rsid w:val="00A055D8"/>
    <w:rsid w:val="00A05AE2"/>
    <w:rsid w:val="00A1211B"/>
    <w:rsid w:val="00A1399C"/>
    <w:rsid w:val="00A16358"/>
    <w:rsid w:val="00A215BC"/>
    <w:rsid w:val="00A24C1A"/>
    <w:rsid w:val="00A313B9"/>
    <w:rsid w:val="00A36708"/>
    <w:rsid w:val="00A37DBF"/>
    <w:rsid w:val="00A42818"/>
    <w:rsid w:val="00A42E53"/>
    <w:rsid w:val="00A47BA8"/>
    <w:rsid w:val="00A47D4C"/>
    <w:rsid w:val="00A50622"/>
    <w:rsid w:val="00A50922"/>
    <w:rsid w:val="00A525ED"/>
    <w:rsid w:val="00A529F2"/>
    <w:rsid w:val="00A56F44"/>
    <w:rsid w:val="00A62533"/>
    <w:rsid w:val="00A658E6"/>
    <w:rsid w:val="00A82BCB"/>
    <w:rsid w:val="00A93E1C"/>
    <w:rsid w:val="00AA1609"/>
    <w:rsid w:val="00AB2AF4"/>
    <w:rsid w:val="00AB4C8F"/>
    <w:rsid w:val="00AB6C5C"/>
    <w:rsid w:val="00AC0C71"/>
    <w:rsid w:val="00AC1AAC"/>
    <w:rsid w:val="00AC1B13"/>
    <w:rsid w:val="00AC2B89"/>
    <w:rsid w:val="00AC4266"/>
    <w:rsid w:val="00AD1E53"/>
    <w:rsid w:val="00AF416B"/>
    <w:rsid w:val="00B0012A"/>
    <w:rsid w:val="00B078B4"/>
    <w:rsid w:val="00B10947"/>
    <w:rsid w:val="00B14938"/>
    <w:rsid w:val="00B1735A"/>
    <w:rsid w:val="00B2074A"/>
    <w:rsid w:val="00B2503F"/>
    <w:rsid w:val="00B31EA9"/>
    <w:rsid w:val="00B42D71"/>
    <w:rsid w:val="00B44580"/>
    <w:rsid w:val="00B45736"/>
    <w:rsid w:val="00B45871"/>
    <w:rsid w:val="00B5141B"/>
    <w:rsid w:val="00B53117"/>
    <w:rsid w:val="00B53754"/>
    <w:rsid w:val="00B61422"/>
    <w:rsid w:val="00B627E8"/>
    <w:rsid w:val="00B639EC"/>
    <w:rsid w:val="00B63FDC"/>
    <w:rsid w:val="00B64508"/>
    <w:rsid w:val="00B67E2F"/>
    <w:rsid w:val="00B77249"/>
    <w:rsid w:val="00BA064A"/>
    <w:rsid w:val="00BA5AEA"/>
    <w:rsid w:val="00BC7DC8"/>
    <w:rsid w:val="00BD3BDC"/>
    <w:rsid w:val="00BD5B07"/>
    <w:rsid w:val="00BE42DD"/>
    <w:rsid w:val="00BF0283"/>
    <w:rsid w:val="00BF12E1"/>
    <w:rsid w:val="00BF23B5"/>
    <w:rsid w:val="00C00134"/>
    <w:rsid w:val="00C052B4"/>
    <w:rsid w:val="00C05949"/>
    <w:rsid w:val="00C06CBC"/>
    <w:rsid w:val="00C121FA"/>
    <w:rsid w:val="00C15A05"/>
    <w:rsid w:val="00C2400F"/>
    <w:rsid w:val="00C25D13"/>
    <w:rsid w:val="00C3737F"/>
    <w:rsid w:val="00C44B40"/>
    <w:rsid w:val="00C52128"/>
    <w:rsid w:val="00C55082"/>
    <w:rsid w:val="00C60C1B"/>
    <w:rsid w:val="00C62F51"/>
    <w:rsid w:val="00C64120"/>
    <w:rsid w:val="00C6621B"/>
    <w:rsid w:val="00C71048"/>
    <w:rsid w:val="00C836A3"/>
    <w:rsid w:val="00C8426A"/>
    <w:rsid w:val="00C90E0E"/>
    <w:rsid w:val="00C92A77"/>
    <w:rsid w:val="00C9635A"/>
    <w:rsid w:val="00C9738E"/>
    <w:rsid w:val="00CA379E"/>
    <w:rsid w:val="00CA4DD6"/>
    <w:rsid w:val="00CA67B8"/>
    <w:rsid w:val="00CB4F24"/>
    <w:rsid w:val="00CB6AA9"/>
    <w:rsid w:val="00CC147C"/>
    <w:rsid w:val="00CC1EEA"/>
    <w:rsid w:val="00CC2B7B"/>
    <w:rsid w:val="00CC3E33"/>
    <w:rsid w:val="00CD5095"/>
    <w:rsid w:val="00CE1401"/>
    <w:rsid w:val="00CE68A9"/>
    <w:rsid w:val="00CE6EEF"/>
    <w:rsid w:val="00CF09FA"/>
    <w:rsid w:val="00CF40E1"/>
    <w:rsid w:val="00D01154"/>
    <w:rsid w:val="00D053CC"/>
    <w:rsid w:val="00D10ABB"/>
    <w:rsid w:val="00D31B1F"/>
    <w:rsid w:val="00D34C56"/>
    <w:rsid w:val="00D368C3"/>
    <w:rsid w:val="00D37377"/>
    <w:rsid w:val="00D40D1D"/>
    <w:rsid w:val="00D5146D"/>
    <w:rsid w:val="00D51632"/>
    <w:rsid w:val="00D805D6"/>
    <w:rsid w:val="00D807C9"/>
    <w:rsid w:val="00D83592"/>
    <w:rsid w:val="00D837A8"/>
    <w:rsid w:val="00D86135"/>
    <w:rsid w:val="00D91641"/>
    <w:rsid w:val="00D942F5"/>
    <w:rsid w:val="00DA3127"/>
    <w:rsid w:val="00DA6165"/>
    <w:rsid w:val="00DB211B"/>
    <w:rsid w:val="00DB21D9"/>
    <w:rsid w:val="00DB2BF2"/>
    <w:rsid w:val="00DB582E"/>
    <w:rsid w:val="00DB775C"/>
    <w:rsid w:val="00DD0C06"/>
    <w:rsid w:val="00DD1491"/>
    <w:rsid w:val="00DD3C82"/>
    <w:rsid w:val="00DD5A4E"/>
    <w:rsid w:val="00DD72F8"/>
    <w:rsid w:val="00DE6D95"/>
    <w:rsid w:val="00DF05F6"/>
    <w:rsid w:val="00DF7071"/>
    <w:rsid w:val="00E052FC"/>
    <w:rsid w:val="00E05406"/>
    <w:rsid w:val="00E073BB"/>
    <w:rsid w:val="00E074E6"/>
    <w:rsid w:val="00E2239D"/>
    <w:rsid w:val="00E22AF7"/>
    <w:rsid w:val="00E335A2"/>
    <w:rsid w:val="00E339A5"/>
    <w:rsid w:val="00E341D8"/>
    <w:rsid w:val="00E371BD"/>
    <w:rsid w:val="00E37ACC"/>
    <w:rsid w:val="00E44D9A"/>
    <w:rsid w:val="00E5725F"/>
    <w:rsid w:val="00E62F4D"/>
    <w:rsid w:val="00E65B3C"/>
    <w:rsid w:val="00E67E32"/>
    <w:rsid w:val="00E70997"/>
    <w:rsid w:val="00E72A16"/>
    <w:rsid w:val="00E73A4E"/>
    <w:rsid w:val="00E915ED"/>
    <w:rsid w:val="00EA3CA4"/>
    <w:rsid w:val="00EA639F"/>
    <w:rsid w:val="00EA7CC3"/>
    <w:rsid w:val="00EB206D"/>
    <w:rsid w:val="00EB64E1"/>
    <w:rsid w:val="00EB7384"/>
    <w:rsid w:val="00EC0A2E"/>
    <w:rsid w:val="00EC1524"/>
    <w:rsid w:val="00EC23C0"/>
    <w:rsid w:val="00EC4C36"/>
    <w:rsid w:val="00EC56EE"/>
    <w:rsid w:val="00EC5A00"/>
    <w:rsid w:val="00EC640C"/>
    <w:rsid w:val="00ED51FE"/>
    <w:rsid w:val="00EE5DA7"/>
    <w:rsid w:val="00EF07C3"/>
    <w:rsid w:val="00EF373D"/>
    <w:rsid w:val="00EF77D2"/>
    <w:rsid w:val="00EF7DB9"/>
    <w:rsid w:val="00F03E26"/>
    <w:rsid w:val="00F063BC"/>
    <w:rsid w:val="00F12A41"/>
    <w:rsid w:val="00F33C25"/>
    <w:rsid w:val="00F414CE"/>
    <w:rsid w:val="00F44D86"/>
    <w:rsid w:val="00F52F70"/>
    <w:rsid w:val="00F53E01"/>
    <w:rsid w:val="00F540CC"/>
    <w:rsid w:val="00F54315"/>
    <w:rsid w:val="00F55D93"/>
    <w:rsid w:val="00F60A9A"/>
    <w:rsid w:val="00F61A35"/>
    <w:rsid w:val="00F62762"/>
    <w:rsid w:val="00F6453D"/>
    <w:rsid w:val="00F652DD"/>
    <w:rsid w:val="00F66925"/>
    <w:rsid w:val="00F76B70"/>
    <w:rsid w:val="00F77E54"/>
    <w:rsid w:val="00F80D83"/>
    <w:rsid w:val="00F900F5"/>
    <w:rsid w:val="00F96468"/>
    <w:rsid w:val="00F96916"/>
    <w:rsid w:val="00F96DDB"/>
    <w:rsid w:val="00FA0669"/>
    <w:rsid w:val="00FF4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6732"/>
  <w15:chartTrackingRefBased/>
  <w15:docId w15:val="{BFE2C440-6363-4143-93F3-73C92B90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E32"/>
    <w:pPr>
      <w:spacing w:before="120" w:after="0" w:line="360" w:lineRule="auto"/>
    </w:pPr>
    <w:rPr>
      <w:rFonts w:ascii="Arial" w:eastAsia="MS Mincho" w:hAnsi="Arial" w:cs="Arial"/>
      <w:sz w:val="24"/>
      <w:szCs w:val="16"/>
      <w:lang w:eastAsia="ja-JP"/>
    </w:rPr>
  </w:style>
  <w:style w:type="paragraph" w:styleId="Heading1">
    <w:name w:val="heading 1"/>
    <w:basedOn w:val="Title"/>
    <w:link w:val="Heading1Char"/>
    <w:uiPriority w:val="9"/>
    <w:qFormat/>
    <w:rsid w:val="00E67E32"/>
    <w:pPr>
      <w:spacing w:before="240" w:line="360" w:lineRule="auto"/>
      <w:outlineLvl w:val="0"/>
    </w:pPr>
    <w:rPr>
      <w:rFonts w:ascii="Arial" w:hAnsi="Arial"/>
      <w:b/>
      <w:bCs/>
      <w:color w:val="500061"/>
      <w:sz w:val="44"/>
      <w:szCs w:val="40"/>
      <w:lang w:eastAsia="en-US"/>
    </w:rPr>
  </w:style>
  <w:style w:type="paragraph" w:styleId="Heading2">
    <w:name w:val="heading 2"/>
    <w:basedOn w:val="Normal"/>
    <w:next w:val="Normal"/>
    <w:link w:val="Heading2Char"/>
    <w:autoRedefine/>
    <w:uiPriority w:val="9"/>
    <w:unhideWhenUsed/>
    <w:qFormat/>
    <w:rsid w:val="00E67E32"/>
    <w:pPr>
      <w:keepNext/>
      <w:pBdr>
        <w:bottom w:val="single" w:sz="8" w:space="4" w:color="E7E6E6"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E67E32"/>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28650C"/>
    <w:pPr>
      <w:keepNext/>
      <w:keepLines/>
      <w:spacing w:before="40"/>
      <w:ind w:left="284"/>
      <w:contextualSpacing/>
      <w:outlineLvl w:val="3"/>
    </w:pPr>
    <w:rPr>
      <w:rFonts w:eastAsia="MS Gothic" w:cs="Times New Roman"/>
      <w:bCs/>
      <w:iCs/>
      <w:color w:val="4F2260"/>
      <w:sz w:val="28"/>
      <w:szCs w:val="24"/>
    </w:rPr>
  </w:style>
  <w:style w:type="paragraph" w:styleId="Heading5">
    <w:name w:val="heading 5"/>
    <w:basedOn w:val="Normal"/>
    <w:next w:val="Normal"/>
    <w:link w:val="Heading5Char"/>
    <w:uiPriority w:val="9"/>
    <w:unhideWhenUsed/>
    <w:qFormat/>
    <w:rsid w:val="00522820"/>
    <w:pPr>
      <w:keepNext/>
      <w:keepLines/>
      <w:spacing w:before="40"/>
      <w:outlineLvl w:val="4"/>
    </w:pPr>
    <w:rPr>
      <w:rFonts w:eastAsiaTheme="majorEastAsia"/>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E32"/>
    <w:rPr>
      <w:rFonts w:ascii="Arial" w:eastAsiaTheme="majorEastAsia" w:hAnsi="Arial" w:cstheme="majorBidi"/>
      <w:b/>
      <w:bCs/>
      <w:color w:val="500061"/>
      <w:kern w:val="28"/>
      <w:sz w:val="44"/>
      <w:szCs w:val="40"/>
    </w:rPr>
  </w:style>
  <w:style w:type="character" w:customStyle="1" w:styleId="Heading2Char">
    <w:name w:val="Heading 2 Char"/>
    <w:basedOn w:val="DefaultParagraphFont"/>
    <w:link w:val="Heading2"/>
    <w:uiPriority w:val="9"/>
    <w:rsid w:val="00E67E32"/>
    <w:rPr>
      <w:rFonts w:ascii="Arial" w:eastAsia="MS Gothic" w:hAnsi="Arial" w:cs="Times New Roman"/>
      <w:b/>
      <w:color w:val="4F2260"/>
      <w:kern w:val="28"/>
      <w:sz w:val="40"/>
      <w:szCs w:val="26"/>
      <w:lang w:eastAsia="ja-JP"/>
    </w:rPr>
  </w:style>
  <w:style w:type="character" w:customStyle="1" w:styleId="Heading3Char">
    <w:name w:val="Heading 3 Char"/>
    <w:basedOn w:val="DefaultParagraphFont"/>
    <w:link w:val="Heading3"/>
    <w:uiPriority w:val="9"/>
    <w:rsid w:val="00E67E32"/>
    <w:rPr>
      <w:rFonts w:ascii="Arial" w:eastAsia="MS Gothic" w:hAnsi="Arial" w:cs="Times New Roman"/>
      <w:b/>
      <w:color w:val="4F2260"/>
      <w:sz w:val="32"/>
      <w:szCs w:val="24"/>
      <w:lang w:eastAsia="ja-JP"/>
    </w:rPr>
  </w:style>
  <w:style w:type="character" w:customStyle="1" w:styleId="Heading4Char">
    <w:name w:val="Heading 4 Char"/>
    <w:basedOn w:val="DefaultParagraphFont"/>
    <w:link w:val="Heading4"/>
    <w:uiPriority w:val="9"/>
    <w:rsid w:val="0028650C"/>
    <w:rPr>
      <w:rFonts w:ascii="Arial" w:eastAsia="MS Gothic" w:hAnsi="Arial" w:cs="Times New Roman"/>
      <w:bCs/>
      <w:iCs/>
      <w:color w:val="4F2260"/>
      <w:sz w:val="28"/>
      <w:szCs w:val="24"/>
      <w:lang w:eastAsia="ja-JP"/>
    </w:rPr>
  </w:style>
  <w:style w:type="paragraph" w:styleId="Title">
    <w:name w:val="Title"/>
    <w:basedOn w:val="Normal"/>
    <w:link w:val="TitleChar"/>
    <w:uiPriority w:val="1"/>
    <w:rsid w:val="00E67E32"/>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sid w:val="00E67E32"/>
    <w:rPr>
      <w:rFonts w:asciiTheme="majorHAnsi" w:eastAsiaTheme="majorEastAsia" w:hAnsiTheme="majorHAnsi" w:cstheme="majorBidi"/>
      <w:kern w:val="28"/>
      <w:sz w:val="60"/>
      <w:szCs w:val="60"/>
      <w:lang w:eastAsia="ja-JP"/>
    </w:rPr>
  </w:style>
  <w:style w:type="paragraph" w:styleId="Date">
    <w:name w:val="Date"/>
    <w:aliases w:val="Address"/>
    <w:basedOn w:val="Title"/>
    <w:next w:val="Salutation"/>
    <w:link w:val="DateChar"/>
    <w:uiPriority w:val="4"/>
    <w:unhideWhenUsed/>
    <w:qFormat/>
    <w:rsid w:val="00E67E32"/>
    <w:pPr>
      <w:pBdr>
        <w:bottom w:val="single" w:sz="8" w:space="10" w:color="44546A"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67E32"/>
    <w:rPr>
      <w:rFonts w:ascii="Arial" w:eastAsiaTheme="minorEastAsia" w:hAnsi="Arial" w:cs="Arial"/>
      <w:bCs/>
      <w:color w:val="500061"/>
      <w:sz w:val="24"/>
      <w:szCs w:val="24"/>
      <w:lang w:eastAsia="ja-JP"/>
    </w:rPr>
  </w:style>
  <w:style w:type="paragraph" w:styleId="Footer">
    <w:name w:val="footer"/>
    <w:basedOn w:val="Normal"/>
    <w:link w:val="FooterChar"/>
    <w:uiPriority w:val="99"/>
    <w:unhideWhenUsed/>
    <w:rsid w:val="00E67E32"/>
    <w:pPr>
      <w:pBdr>
        <w:top w:val="single" w:sz="4" w:space="4" w:color="44546A" w:themeColor="text2"/>
      </w:pBdr>
      <w:spacing w:line="240" w:lineRule="auto"/>
      <w:jc w:val="right"/>
    </w:pPr>
    <w:rPr>
      <w:i/>
      <w:iCs/>
      <w:color w:val="2F5496" w:themeColor="accent1" w:themeShade="BF"/>
    </w:rPr>
  </w:style>
  <w:style w:type="character" w:customStyle="1" w:styleId="FooterChar">
    <w:name w:val="Footer Char"/>
    <w:basedOn w:val="DefaultParagraphFont"/>
    <w:link w:val="Footer"/>
    <w:uiPriority w:val="99"/>
    <w:rsid w:val="00E67E32"/>
    <w:rPr>
      <w:rFonts w:ascii="Arial" w:eastAsia="MS Mincho" w:hAnsi="Arial" w:cs="Arial"/>
      <w:i/>
      <w:iCs/>
      <w:color w:val="2F5496" w:themeColor="accent1" w:themeShade="BF"/>
      <w:sz w:val="24"/>
      <w:szCs w:val="16"/>
      <w:lang w:eastAsia="ja-JP"/>
    </w:rPr>
  </w:style>
  <w:style w:type="character" w:styleId="Hyperlink">
    <w:name w:val="Hyperlink"/>
    <w:basedOn w:val="DefaultParagraphFont"/>
    <w:uiPriority w:val="99"/>
    <w:unhideWhenUsed/>
    <w:rsid w:val="00E67E32"/>
    <w:rPr>
      <w:color w:val="44546A" w:themeColor="text2"/>
      <w:u w:val="single"/>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autoRedefine/>
    <w:uiPriority w:val="34"/>
    <w:qFormat/>
    <w:rsid w:val="00991A87"/>
    <w:pPr>
      <w:numPr>
        <w:numId w:val="26"/>
      </w:numPr>
      <w:tabs>
        <w:tab w:val="left" w:pos="0"/>
      </w:tabs>
      <w:spacing w:before="0" w:after="120"/>
    </w:pPr>
    <w:rPr>
      <w:rFonts w:eastAsia="Times New Roman"/>
      <w:lang w:eastAsia="en-AU"/>
    </w:rPr>
  </w:style>
  <w:style w:type="character" w:styleId="EndnoteReference">
    <w:name w:val="endnote reference"/>
    <w:basedOn w:val="DefaultParagraphFont"/>
    <w:uiPriority w:val="99"/>
    <w:unhideWhenUsed/>
    <w:rsid w:val="00E67E32"/>
    <w:rPr>
      <w:vertAlign w:val="superscript"/>
    </w:rPr>
  </w:style>
  <w:style w:type="paragraph" w:styleId="EndnoteText">
    <w:name w:val="endnote text"/>
    <w:basedOn w:val="Normal"/>
    <w:link w:val="EndnoteTextChar"/>
    <w:uiPriority w:val="99"/>
    <w:unhideWhenUsed/>
    <w:rsid w:val="00E67E32"/>
    <w:pPr>
      <w:spacing w:before="0" w:line="240" w:lineRule="auto"/>
    </w:pPr>
    <w:rPr>
      <w:sz w:val="20"/>
      <w:szCs w:val="20"/>
    </w:rPr>
  </w:style>
  <w:style w:type="character" w:customStyle="1" w:styleId="EndnoteTextChar">
    <w:name w:val="Endnote Text Char"/>
    <w:basedOn w:val="DefaultParagraphFont"/>
    <w:link w:val="EndnoteText"/>
    <w:uiPriority w:val="99"/>
    <w:rsid w:val="00E67E32"/>
    <w:rPr>
      <w:rFonts w:ascii="Arial" w:eastAsia="MS Mincho" w:hAnsi="Arial" w:cs="Arial"/>
      <w:sz w:val="20"/>
      <w:szCs w:val="20"/>
      <w:lang w:eastAsia="ja-JP"/>
    </w:rPr>
  </w:style>
  <w:style w:type="paragraph" w:styleId="TOC1">
    <w:name w:val="toc 1"/>
    <w:basedOn w:val="Normal"/>
    <w:next w:val="Normal"/>
    <w:autoRedefine/>
    <w:uiPriority w:val="39"/>
    <w:unhideWhenUsed/>
    <w:rsid w:val="00E67E32"/>
    <w:pPr>
      <w:spacing w:after="100"/>
    </w:pPr>
  </w:style>
  <w:style w:type="paragraph" w:styleId="TOC2">
    <w:name w:val="toc 2"/>
    <w:basedOn w:val="Normal"/>
    <w:next w:val="Normal"/>
    <w:autoRedefine/>
    <w:uiPriority w:val="39"/>
    <w:unhideWhenUsed/>
    <w:rsid w:val="00E67E32"/>
    <w:pPr>
      <w:spacing w:after="100"/>
      <w:ind w:left="240"/>
    </w:pPr>
  </w:style>
  <w:style w:type="paragraph" w:styleId="TOC3">
    <w:name w:val="toc 3"/>
    <w:basedOn w:val="Normal"/>
    <w:next w:val="Normal"/>
    <w:autoRedefine/>
    <w:uiPriority w:val="39"/>
    <w:unhideWhenUsed/>
    <w:rsid w:val="00E67E32"/>
    <w:pPr>
      <w:spacing w:after="100"/>
      <w:ind w:left="480"/>
    </w:pPr>
  </w:style>
  <w:style w:type="paragraph" w:styleId="Salutation">
    <w:name w:val="Salutation"/>
    <w:basedOn w:val="Normal"/>
    <w:next w:val="Normal"/>
    <w:link w:val="SalutationChar"/>
    <w:uiPriority w:val="99"/>
    <w:semiHidden/>
    <w:unhideWhenUsed/>
    <w:rsid w:val="00E67E32"/>
  </w:style>
  <w:style w:type="character" w:customStyle="1" w:styleId="SalutationChar">
    <w:name w:val="Salutation Char"/>
    <w:basedOn w:val="DefaultParagraphFont"/>
    <w:link w:val="Salutation"/>
    <w:uiPriority w:val="99"/>
    <w:semiHidden/>
    <w:rsid w:val="00E67E32"/>
    <w:rPr>
      <w:rFonts w:ascii="Arial" w:eastAsia="MS Mincho" w:hAnsi="Arial" w:cs="Arial"/>
      <w:sz w:val="24"/>
      <w:szCs w:val="16"/>
      <w:lang w:eastAsia="ja-JP"/>
    </w:rPr>
  </w:style>
  <w:style w:type="paragraph" w:styleId="Revision">
    <w:name w:val="Revision"/>
    <w:hidden/>
    <w:uiPriority w:val="99"/>
    <w:semiHidden/>
    <w:rsid w:val="00317188"/>
    <w:pPr>
      <w:spacing w:after="0" w:line="240" w:lineRule="auto"/>
    </w:pPr>
    <w:rPr>
      <w:rFonts w:ascii="Arial" w:eastAsia="MS Mincho" w:hAnsi="Arial" w:cs="Arial"/>
      <w:sz w:val="24"/>
      <w:szCs w:val="16"/>
      <w:lang w:eastAsia="ja-JP"/>
    </w:rPr>
  </w:style>
  <w:style w:type="character" w:styleId="UnresolvedMention">
    <w:name w:val="Unresolved Mention"/>
    <w:basedOn w:val="DefaultParagraphFont"/>
    <w:uiPriority w:val="99"/>
    <w:semiHidden/>
    <w:unhideWhenUsed/>
    <w:rsid w:val="00296A88"/>
    <w:rPr>
      <w:color w:val="605E5C"/>
      <w:shd w:val="clear" w:color="auto" w:fill="E1DFDD"/>
    </w:rPr>
  </w:style>
  <w:style w:type="character" w:styleId="CommentReference">
    <w:name w:val="annotation reference"/>
    <w:basedOn w:val="DefaultParagraphFont"/>
    <w:uiPriority w:val="99"/>
    <w:semiHidden/>
    <w:unhideWhenUsed/>
    <w:rsid w:val="00377A7D"/>
    <w:rPr>
      <w:sz w:val="16"/>
      <w:szCs w:val="16"/>
    </w:rPr>
  </w:style>
  <w:style w:type="paragraph" w:styleId="CommentText">
    <w:name w:val="annotation text"/>
    <w:basedOn w:val="Normal"/>
    <w:link w:val="CommentTextChar"/>
    <w:uiPriority w:val="99"/>
    <w:unhideWhenUsed/>
    <w:rsid w:val="00377A7D"/>
    <w:pPr>
      <w:spacing w:line="240" w:lineRule="auto"/>
    </w:pPr>
    <w:rPr>
      <w:sz w:val="20"/>
      <w:szCs w:val="20"/>
    </w:rPr>
  </w:style>
  <w:style w:type="character" w:customStyle="1" w:styleId="CommentTextChar">
    <w:name w:val="Comment Text Char"/>
    <w:basedOn w:val="DefaultParagraphFont"/>
    <w:link w:val="CommentText"/>
    <w:uiPriority w:val="99"/>
    <w:rsid w:val="00377A7D"/>
    <w:rPr>
      <w:rFonts w:ascii="Arial" w:eastAsia="MS Mincho" w:hAnsi="Arial" w:cs="Arial"/>
      <w:sz w:val="20"/>
      <w:szCs w:val="20"/>
      <w:lang w:eastAsia="ja-JP"/>
    </w:rPr>
  </w:style>
  <w:style w:type="paragraph" w:styleId="CommentSubject">
    <w:name w:val="annotation subject"/>
    <w:basedOn w:val="CommentText"/>
    <w:next w:val="CommentText"/>
    <w:link w:val="CommentSubjectChar"/>
    <w:uiPriority w:val="99"/>
    <w:semiHidden/>
    <w:unhideWhenUsed/>
    <w:rsid w:val="00377A7D"/>
    <w:rPr>
      <w:b/>
      <w:bCs/>
    </w:rPr>
  </w:style>
  <w:style w:type="character" w:customStyle="1" w:styleId="CommentSubjectChar">
    <w:name w:val="Comment Subject Char"/>
    <w:basedOn w:val="CommentTextChar"/>
    <w:link w:val="CommentSubject"/>
    <w:uiPriority w:val="99"/>
    <w:semiHidden/>
    <w:rsid w:val="00377A7D"/>
    <w:rPr>
      <w:rFonts w:ascii="Arial" w:eastAsia="MS Mincho" w:hAnsi="Arial" w:cs="Arial"/>
      <w:b/>
      <w:bCs/>
      <w:sz w:val="20"/>
      <w:szCs w:val="20"/>
      <w:lang w:eastAsia="ja-JP"/>
    </w:rPr>
  </w:style>
  <w:style w:type="paragraph" w:styleId="NormalWeb">
    <w:name w:val="Normal (Web)"/>
    <w:basedOn w:val="Normal"/>
    <w:uiPriority w:val="99"/>
    <w:semiHidden/>
    <w:unhideWhenUsed/>
    <w:rsid w:val="00041591"/>
    <w:pPr>
      <w:spacing w:before="100" w:beforeAutospacing="1" w:after="100" w:afterAutospacing="1" w:line="240" w:lineRule="auto"/>
    </w:pPr>
    <w:rPr>
      <w:rFonts w:ascii="Times New Roman" w:eastAsia="Times New Roman" w:hAnsi="Times New Roman" w:cs="Times New Roman"/>
      <w:szCs w:val="24"/>
      <w:lang w:eastAsia="en-AU"/>
    </w:rPr>
  </w:style>
  <w:style w:type="paragraph" w:styleId="Header">
    <w:name w:val="header"/>
    <w:basedOn w:val="Normal"/>
    <w:link w:val="HeaderChar"/>
    <w:uiPriority w:val="99"/>
    <w:unhideWhenUsed/>
    <w:rsid w:val="003155B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155B9"/>
    <w:rPr>
      <w:rFonts w:ascii="Arial" w:eastAsia="MS Mincho" w:hAnsi="Arial" w:cs="Arial"/>
      <w:sz w:val="24"/>
      <w:szCs w:val="16"/>
      <w:lang w:eastAsia="ja-JP"/>
    </w:rPr>
  </w:style>
  <w:style w:type="paragraph" w:styleId="FootnoteText">
    <w:name w:val="footnote text"/>
    <w:basedOn w:val="Normal"/>
    <w:link w:val="FootnoteTextChar"/>
    <w:uiPriority w:val="99"/>
    <w:semiHidden/>
    <w:unhideWhenUsed/>
    <w:rsid w:val="00B2503F"/>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B2503F"/>
    <w:rPr>
      <w:rFonts w:ascii="Arial" w:eastAsia="MS Mincho" w:hAnsi="Arial" w:cs="Arial"/>
      <w:sz w:val="20"/>
      <w:szCs w:val="20"/>
      <w:lang w:eastAsia="ja-JP"/>
    </w:rPr>
  </w:style>
  <w:style w:type="character" w:styleId="FootnoteReference">
    <w:name w:val="footnote reference"/>
    <w:basedOn w:val="DefaultParagraphFont"/>
    <w:uiPriority w:val="99"/>
    <w:semiHidden/>
    <w:unhideWhenUsed/>
    <w:rsid w:val="00B2503F"/>
    <w:rPr>
      <w:vertAlign w:val="superscript"/>
    </w:rPr>
  </w:style>
  <w:style w:type="paragraph" w:customStyle="1" w:styleId="FirstDotPoint">
    <w:name w:val="First Dot Point"/>
    <w:basedOn w:val="ListParagraph"/>
    <w:link w:val="FirstDotPointChar"/>
    <w:qFormat/>
    <w:rsid w:val="00D053CC"/>
    <w:pPr>
      <w:numPr>
        <w:numId w:val="8"/>
      </w:numPr>
    </w:p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rsid w:val="00991A87"/>
    <w:rPr>
      <w:rFonts w:ascii="Arial" w:eastAsia="Times New Roman" w:hAnsi="Arial" w:cs="Arial"/>
      <w:sz w:val="24"/>
      <w:szCs w:val="16"/>
      <w:lang w:eastAsia="en-AU"/>
    </w:rPr>
  </w:style>
  <w:style w:type="character" w:customStyle="1" w:styleId="FirstDotPointChar">
    <w:name w:val="First Dot Point Char"/>
    <w:basedOn w:val="ListParagraphChar"/>
    <w:link w:val="FirstDotPoint"/>
    <w:rsid w:val="00D053CC"/>
    <w:rPr>
      <w:rFonts w:ascii="Arial" w:eastAsia="Times New Roman" w:hAnsi="Arial" w:cs="Arial"/>
      <w:color w:val="002060"/>
      <w:sz w:val="24"/>
      <w:szCs w:val="16"/>
      <w:lang w:eastAsia="en-AU"/>
    </w:rPr>
  </w:style>
  <w:style w:type="character" w:customStyle="1" w:styleId="Heading5Char">
    <w:name w:val="Heading 5 Char"/>
    <w:basedOn w:val="DefaultParagraphFont"/>
    <w:link w:val="Heading5"/>
    <w:uiPriority w:val="9"/>
    <w:rsid w:val="00522820"/>
    <w:rPr>
      <w:rFonts w:ascii="Arial" w:eastAsiaTheme="majorEastAsia" w:hAnsi="Arial" w:cs="Arial"/>
      <w:color w:val="2F5496" w:themeColor="accent1" w:themeShade="BF"/>
      <w:sz w:val="24"/>
      <w:szCs w:val="16"/>
      <w:lang w:eastAsia="ja-JP"/>
    </w:rPr>
  </w:style>
  <w:style w:type="character" w:styleId="FollowedHyperlink">
    <w:name w:val="FollowedHyperlink"/>
    <w:basedOn w:val="DefaultParagraphFont"/>
    <w:uiPriority w:val="99"/>
    <w:semiHidden/>
    <w:unhideWhenUsed/>
    <w:rsid w:val="00492A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52301">
      <w:bodyDiv w:val="1"/>
      <w:marLeft w:val="0"/>
      <w:marRight w:val="0"/>
      <w:marTop w:val="0"/>
      <w:marBottom w:val="0"/>
      <w:divBdr>
        <w:top w:val="none" w:sz="0" w:space="0" w:color="auto"/>
        <w:left w:val="none" w:sz="0" w:space="0" w:color="auto"/>
        <w:bottom w:val="none" w:sz="0" w:space="0" w:color="auto"/>
        <w:right w:val="none" w:sz="0" w:space="0" w:color="auto"/>
      </w:divBdr>
    </w:div>
    <w:div w:id="256596466">
      <w:bodyDiv w:val="1"/>
      <w:marLeft w:val="0"/>
      <w:marRight w:val="0"/>
      <w:marTop w:val="0"/>
      <w:marBottom w:val="0"/>
      <w:divBdr>
        <w:top w:val="none" w:sz="0" w:space="0" w:color="auto"/>
        <w:left w:val="none" w:sz="0" w:space="0" w:color="auto"/>
        <w:bottom w:val="none" w:sz="0" w:space="0" w:color="auto"/>
        <w:right w:val="none" w:sz="0" w:space="0" w:color="auto"/>
      </w:divBdr>
    </w:div>
    <w:div w:id="304966276">
      <w:bodyDiv w:val="1"/>
      <w:marLeft w:val="0"/>
      <w:marRight w:val="0"/>
      <w:marTop w:val="0"/>
      <w:marBottom w:val="0"/>
      <w:divBdr>
        <w:top w:val="none" w:sz="0" w:space="0" w:color="auto"/>
        <w:left w:val="none" w:sz="0" w:space="0" w:color="auto"/>
        <w:bottom w:val="none" w:sz="0" w:space="0" w:color="auto"/>
        <w:right w:val="none" w:sz="0" w:space="0" w:color="auto"/>
      </w:divBdr>
    </w:div>
    <w:div w:id="326593021">
      <w:bodyDiv w:val="1"/>
      <w:marLeft w:val="0"/>
      <w:marRight w:val="0"/>
      <w:marTop w:val="0"/>
      <w:marBottom w:val="0"/>
      <w:divBdr>
        <w:top w:val="none" w:sz="0" w:space="0" w:color="auto"/>
        <w:left w:val="none" w:sz="0" w:space="0" w:color="auto"/>
        <w:bottom w:val="none" w:sz="0" w:space="0" w:color="auto"/>
        <w:right w:val="none" w:sz="0" w:space="0" w:color="auto"/>
      </w:divBdr>
    </w:div>
    <w:div w:id="436411223">
      <w:bodyDiv w:val="1"/>
      <w:marLeft w:val="0"/>
      <w:marRight w:val="0"/>
      <w:marTop w:val="0"/>
      <w:marBottom w:val="0"/>
      <w:divBdr>
        <w:top w:val="none" w:sz="0" w:space="0" w:color="auto"/>
        <w:left w:val="none" w:sz="0" w:space="0" w:color="auto"/>
        <w:bottom w:val="none" w:sz="0" w:space="0" w:color="auto"/>
        <w:right w:val="none" w:sz="0" w:space="0" w:color="auto"/>
      </w:divBdr>
    </w:div>
    <w:div w:id="556554949">
      <w:bodyDiv w:val="1"/>
      <w:marLeft w:val="0"/>
      <w:marRight w:val="0"/>
      <w:marTop w:val="0"/>
      <w:marBottom w:val="0"/>
      <w:divBdr>
        <w:top w:val="none" w:sz="0" w:space="0" w:color="auto"/>
        <w:left w:val="none" w:sz="0" w:space="0" w:color="auto"/>
        <w:bottom w:val="none" w:sz="0" w:space="0" w:color="auto"/>
        <w:right w:val="none" w:sz="0" w:space="0" w:color="auto"/>
      </w:divBdr>
    </w:div>
    <w:div w:id="583612290">
      <w:bodyDiv w:val="1"/>
      <w:marLeft w:val="0"/>
      <w:marRight w:val="0"/>
      <w:marTop w:val="0"/>
      <w:marBottom w:val="0"/>
      <w:divBdr>
        <w:top w:val="none" w:sz="0" w:space="0" w:color="auto"/>
        <w:left w:val="none" w:sz="0" w:space="0" w:color="auto"/>
        <w:bottom w:val="none" w:sz="0" w:space="0" w:color="auto"/>
        <w:right w:val="none" w:sz="0" w:space="0" w:color="auto"/>
      </w:divBdr>
    </w:div>
    <w:div w:id="646783936">
      <w:bodyDiv w:val="1"/>
      <w:marLeft w:val="0"/>
      <w:marRight w:val="0"/>
      <w:marTop w:val="0"/>
      <w:marBottom w:val="0"/>
      <w:divBdr>
        <w:top w:val="none" w:sz="0" w:space="0" w:color="auto"/>
        <w:left w:val="none" w:sz="0" w:space="0" w:color="auto"/>
        <w:bottom w:val="none" w:sz="0" w:space="0" w:color="auto"/>
        <w:right w:val="none" w:sz="0" w:space="0" w:color="auto"/>
      </w:divBdr>
    </w:div>
    <w:div w:id="1040325955">
      <w:bodyDiv w:val="1"/>
      <w:marLeft w:val="0"/>
      <w:marRight w:val="0"/>
      <w:marTop w:val="0"/>
      <w:marBottom w:val="0"/>
      <w:divBdr>
        <w:top w:val="none" w:sz="0" w:space="0" w:color="auto"/>
        <w:left w:val="none" w:sz="0" w:space="0" w:color="auto"/>
        <w:bottom w:val="none" w:sz="0" w:space="0" w:color="auto"/>
        <w:right w:val="none" w:sz="0" w:space="0" w:color="auto"/>
      </w:divBdr>
    </w:div>
    <w:div w:id="1074203211">
      <w:bodyDiv w:val="1"/>
      <w:marLeft w:val="0"/>
      <w:marRight w:val="0"/>
      <w:marTop w:val="0"/>
      <w:marBottom w:val="0"/>
      <w:divBdr>
        <w:top w:val="none" w:sz="0" w:space="0" w:color="auto"/>
        <w:left w:val="none" w:sz="0" w:space="0" w:color="auto"/>
        <w:bottom w:val="none" w:sz="0" w:space="0" w:color="auto"/>
        <w:right w:val="none" w:sz="0" w:space="0" w:color="auto"/>
      </w:divBdr>
    </w:div>
    <w:div w:id="1088428460">
      <w:bodyDiv w:val="1"/>
      <w:marLeft w:val="0"/>
      <w:marRight w:val="0"/>
      <w:marTop w:val="0"/>
      <w:marBottom w:val="0"/>
      <w:divBdr>
        <w:top w:val="none" w:sz="0" w:space="0" w:color="auto"/>
        <w:left w:val="none" w:sz="0" w:space="0" w:color="auto"/>
        <w:bottom w:val="none" w:sz="0" w:space="0" w:color="auto"/>
        <w:right w:val="none" w:sz="0" w:space="0" w:color="auto"/>
      </w:divBdr>
    </w:div>
    <w:div w:id="1091393220">
      <w:bodyDiv w:val="1"/>
      <w:marLeft w:val="0"/>
      <w:marRight w:val="0"/>
      <w:marTop w:val="0"/>
      <w:marBottom w:val="0"/>
      <w:divBdr>
        <w:top w:val="none" w:sz="0" w:space="0" w:color="auto"/>
        <w:left w:val="none" w:sz="0" w:space="0" w:color="auto"/>
        <w:bottom w:val="none" w:sz="0" w:space="0" w:color="auto"/>
        <w:right w:val="none" w:sz="0" w:space="0" w:color="auto"/>
      </w:divBdr>
    </w:div>
    <w:div w:id="1151286339">
      <w:bodyDiv w:val="1"/>
      <w:marLeft w:val="0"/>
      <w:marRight w:val="0"/>
      <w:marTop w:val="0"/>
      <w:marBottom w:val="0"/>
      <w:divBdr>
        <w:top w:val="none" w:sz="0" w:space="0" w:color="auto"/>
        <w:left w:val="none" w:sz="0" w:space="0" w:color="auto"/>
        <w:bottom w:val="none" w:sz="0" w:space="0" w:color="auto"/>
        <w:right w:val="none" w:sz="0" w:space="0" w:color="auto"/>
      </w:divBdr>
    </w:div>
    <w:div w:id="1246961846">
      <w:bodyDiv w:val="1"/>
      <w:marLeft w:val="0"/>
      <w:marRight w:val="0"/>
      <w:marTop w:val="0"/>
      <w:marBottom w:val="0"/>
      <w:divBdr>
        <w:top w:val="none" w:sz="0" w:space="0" w:color="auto"/>
        <w:left w:val="none" w:sz="0" w:space="0" w:color="auto"/>
        <w:bottom w:val="none" w:sz="0" w:space="0" w:color="auto"/>
        <w:right w:val="none" w:sz="0" w:space="0" w:color="auto"/>
      </w:divBdr>
    </w:div>
    <w:div w:id="1314793167">
      <w:bodyDiv w:val="1"/>
      <w:marLeft w:val="0"/>
      <w:marRight w:val="0"/>
      <w:marTop w:val="0"/>
      <w:marBottom w:val="0"/>
      <w:divBdr>
        <w:top w:val="none" w:sz="0" w:space="0" w:color="auto"/>
        <w:left w:val="none" w:sz="0" w:space="0" w:color="auto"/>
        <w:bottom w:val="none" w:sz="0" w:space="0" w:color="auto"/>
        <w:right w:val="none" w:sz="0" w:space="0" w:color="auto"/>
      </w:divBdr>
    </w:div>
    <w:div w:id="1370299032">
      <w:bodyDiv w:val="1"/>
      <w:marLeft w:val="0"/>
      <w:marRight w:val="0"/>
      <w:marTop w:val="0"/>
      <w:marBottom w:val="0"/>
      <w:divBdr>
        <w:top w:val="none" w:sz="0" w:space="0" w:color="auto"/>
        <w:left w:val="none" w:sz="0" w:space="0" w:color="auto"/>
        <w:bottom w:val="none" w:sz="0" w:space="0" w:color="auto"/>
        <w:right w:val="none" w:sz="0" w:space="0" w:color="auto"/>
      </w:divBdr>
    </w:div>
    <w:div w:id="1547177325">
      <w:bodyDiv w:val="1"/>
      <w:marLeft w:val="0"/>
      <w:marRight w:val="0"/>
      <w:marTop w:val="0"/>
      <w:marBottom w:val="0"/>
      <w:divBdr>
        <w:top w:val="none" w:sz="0" w:space="0" w:color="auto"/>
        <w:left w:val="none" w:sz="0" w:space="0" w:color="auto"/>
        <w:bottom w:val="none" w:sz="0" w:space="0" w:color="auto"/>
        <w:right w:val="none" w:sz="0" w:space="0" w:color="auto"/>
      </w:divBdr>
    </w:div>
    <w:div w:id="1561940144">
      <w:bodyDiv w:val="1"/>
      <w:marLeft w:val="0"/>
      <w:marRight w:val="0"/>
      <w:marTop w:val="0"/>
      <w:marBottom w:val="0"/>
      <w:divBdr>
        <w:top w:val="none" w:sz="0" w:space="0" w:color="auto"/>
        <w:left w:val="none" w:sz="0" w:space="0" w:color="auto"/>
        <w:bottom w:val="none" w:sz="0" w:space="0" w:color="auto"/>
        <w:right w:val="none" w:sz="0" w:space="0" w:color="auto"/>
      </w:divBdr>
    </w:div>
    <w:div w:id="1945727887">
      <w:bodyDiv w:val="1"/>
      <w:marLeft w:val="0"/>
      <w:marRight w:val="0"/>
      <w:marTop w:val="0"/>
      <w:marBottom w:val="0"/>
      <w:divBdr>
        <w:top w:val="none" w:sz="0" w:space="0" w:color="auto"/>
        <w:left w:val="none" w:sz="0" w:space="0" w:color="auto"/>
        <w:bottom w:val="none" w:sz="0" w:space="0" w:color="auto"/>
        <w:right w:val="none" w:sz="0" w:space="0" w:color="auto"/>
      </w:divBdr>
    </w:div>
    <w:div w:id="2054117504">
      <w:bodyDiv w:val="1"/>
      <w:marLeft w:val="0"/>
      <w:marRight w:val="0"/>
      <w:marTop w:val="0"/>
      <w:marBottom w:val="0"/>
      <w:divBdr>
        <w:top w:val="none" w:sz="0" w:space="0" w:color="auto"/>
        <w:left w:val="none" w:sz="0" w:space="0" w:color="auto"/>
        <w:bottom w:val="none" w:sz="0" w:space="0" w:color="auto"/>
        <w:right w:val="none" w:sz="0" w:space="0" w:color="auto"/>
      </w:divBdr>
    </w:div>
    <w:div w:id="210024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ustraliasdisabilitystrategybranch@dss.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ca.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ca@bca.org.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ackson.reynolds-ryan@bca.org.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visioninitiative.org.au/common-eye-conditions/eye-health-in-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8" ma:contentTypeDescription="Create a new document." ma:contentTypeScope="" ma:versionID="0849bd2984bce6fe0194078f2220c5e8">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c4311e5b05416141481751095f92600"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404067-E6B0-499C-9B3B-E75765802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1E34EF-BE4C-40C2-A112-5E5ECDACA61B}">
  <ds:schemaRefs>
    <ds:schemaRef ds:uri="http://schemas.openxmlformats.org/officeDocument/2006/bibliography"/>
  </ds:schemaRefs>
</ds:datastoreItem>
</file>

<file path=customXml/itemProps3.xml><?xml version="1.0" encoding="utf-8"?>
<ds:datastoreItem xmlns:ds="http://schemas.openxmlformats.org/officeDocument/2006/customXml" ds:itemID="{B907996B-21FF-4AEC-9E51-FB880B0B7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Reynolds-Ryan</dc:creator>
  <cp:keywords/>
  <dc:description/>
  <cp:lastModifiedBy>Jackson Reynolds-Ryan</cp:lastModifiedBy>
  <cp:revision>18</cp:revision>
  <dcterms:created xsi:type="dcterms:W3CDTF">2024-12-12T21:35:00Z</dcterms:created>
  <dcterms:modified xsi:type="dcterms:W3CDTF">2024-12-12T23:19:00Z</dcterms:modified>
</cp:coreProperties>
</file>